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0E85A" w14:textId="77777777" w:rsidR="00635D16" w:rsidRPr="00C20543" w:rsidRDefault="00635D16" w:rsidP="00635D16">
      <w:pPr>
        <w:tabs>
          <w:tab w:val="left" w:pos="7597"/>
        </w:tabs>
        <w:jc w:val="center"/>
        <w:rPr>
          <w:rFonts w:asciiTheme="majorBidi" w:eastAsia="Calibri" w:hAnsiTheme="majorBidi" w:cstheme="majorBidi"/>
          <w:b/>
          <w:bCs/>
          <w:sz w:val="32"/>
          <w:szCs w:val="32"/>
          <w:rtl/>
          <w:lang w:bidi="ar-IQ"/>
        </w:rPr>
      </w:pPr>
      <w:r w:rsidRPr="00C20543">
        <w:rPr>
          <w:rFonts w:asciiTheme="majorBidi" w:eastAsia="Calibri" w:hAnsiTheme="majorBidi" w:cstheme="majorBidi"/>
          <w:b/>
          <w:bCs/>
          <w:sz w:val="32"/>
          <w:szCs w:val="32"/>
          <w:lang w:bidi="ar-IQ"/>
        </w:rPr>
        <w:t>Study of Valine as Green Corrosion Inhibitor for 304 Stainless Steel in Saline Solution</w:t>
      </w:r>
    </w:p>
    <w:p w14:paraId="2655BB2F" w14:textId="77777777" w:rsidR="008D467D" w:rsidRDefault="008D467D" w:rsidP="008D467D">
      <w:pPr>
        <w:jc w:val="center"/>
        <w:rPr>
          <w:b/>
          <w:bCs/>
          <w:lang w:bidi="ar-IQ"/>
        </w:rPr>
      </w:pPr>
    </w:p>
    <w:p w14:paraId="41FAC4B4" w14:textId="77777777" w:rsidR="008D467D" w:rsidRPr="003D5B84" w:rsidRDefault="008D467D" w:rsidP="008D467D">
      <w:pPr>
        <w:jc w:val="center"/>
        <w:rPr>
          <w:b/>
          <w:bCs/>
        </w:rPr>
      </w:pPr>
    </w:p>
    <w:p w14:paraId="0DBCF414" w14:textId="77777777" w:rsidR="00635D16" w:rsidRPr="00C20543" w:rsidRDefault="00635D16" w:rsidP="00635D16">
      <w:pPr>
        <w:jc w:val="center"/>
        <w:rPr>
          <w:rFonts w:asciiTheme="majorBidi" w:hAnsiTheme="majorBidi" w:cstheme="majorBidi"/>
          <w:b/>
          <w:bCs/>
          <w:rtl/>
          <w:lang w:bidi="ar-IQ"/>
        </w:rPr>
      </w:pPr>
      <w:bookmarkStart w:id="0" w:name="_Hlk80000582"/>
      <w:bookmarkStart w:id="1" w:name="_Hlk68515371"/>
      <w:r w:rsidRPr="00C20543">
        <w:rPr>
          <w:rFonts w:asciiTheme="majorBidi" w:hAnsiTheme="majorBidi" w:cstheme="majorBidi"/>
          <w:b/>
          <w:bCs/>
          <w:lang w:bidi="ar-IQ"/>
        </w:rPr>
        <w:t xml:space="preserve">Zainab W. Ahmed </w:t>
      </w:r>
    </w:p>
    <w:bookmarkEnd w:id="0"/>
    <w:bookmarkEnd w:id="1"/>
    <w:p w14:paraId="5673265E" w14:textId="77777777" w:rsidR="00635D16" w:rsidRPr="00756D5A" w:rsidRDefault="00635D16" w:rsidP="00635D16">
      <w:pPr>
        <w:jc w:val="center"/>
        <w:rPr>
          <w:sz w:val="16"/>
          <w:szCs w:val="16"/>
        </w:rPr>
      </w:pPr>
      <w:r>
        <w:rPr>
          <w:sz w:val="16"/>
          <w:szCs w:val="16"/>
        </w:rPr>
        <w:t xml:space="preserve">Department of chemistry, </w:t>
      </w:r>
      <w:r w:rsidRPr="00756D5A">
        <w:rPr>
          <w:sz w:val="16"/>
          <w:szCs w:val="16"/>
        </w:rPr>
        <w:t xml:space="preserve">College of </w:t>
      </w:r>
      <w:r>
        <w:rPr>
          <w:sz w:val="16"/>
          <w:szCs w:val="16"/>
        </w:rPr>
        <w:t xml:space="preserve">Education For </w:t>
      </w:r>
      <w:proofErr w:type="gramStart"/>
      <w:r>
        <w:rPr>
          <w:sz w:val="16"/>
          <w:szCs w:val="16"/>
        </w:rPr>
        <w:t>Pure  Science</w:t>
      </w:r>
      <w:proofErr w:type="gramEnd"/>
      <w:r>
        <w:rPr>
          <w:sz w:val="16"/>
          <w:szCs w:val="16"/>
        </w:rPr>
        <w:t>-Ibn-AL-Haitham,</w:t>
      </w:r>
    </w:p>
    <w:p w14:paraId="1A93D19F" w14:textId="77777777" w:rsidR="00635D16" w:rsidRPr="00A114B0" w:rsidRDefault="00635D16" w:rsidP="00635D16">
      <w:pPr>
        <w:jc w:val="center"/>
        <w:rPr>
          <w:sz w:val="16"/>
          <w:szCs w:val="16"/>
        </w:rPr>
      </w:pPr>
      <w:r>
        <w:rPr>
          <w:sz w:val="16"/>
          <w:szCs w:val="16"/>
        </w:rPr>
        <w:t>University of Baghdad,</w:t>
      </w:r>
      <w:r w:rsidRPr="00756D5A">
        <w:rPr>
          <w:sz w:val="16"/>
          <w:szCs w:val="16"/>
        </w:rPr>
        <w:t xml:space="preserve"> </w:t>
      </w:r>
      <w:r>
        <w:rPr>
          <w:sz w:val="16"/>
          <w:szCs w:val="16"/>
        </w:rPr>
        <w:t>Baghdad</w:t>
      </w:r>
      <w:r w:rsidRPr="00756D5A">
        <w:rPr>
          <w:sz w:val="16"/>
          <w:szCs w:val="16"/>
        </w:rPr>
        <w:t xml:space="preserve">, </w:t>
      </w:r>
      <w:r>
        <w:rPr>
          <w:sz w:val="16"/>
          <w:szCs w:val="16"/>
        </w:rPr>
        <w:t xml:space="preserve">Iraq </w:t>
      </w:r>
      <w:r w:rsidRPr="00756D5A">
        <w:rPr>
          <w:sz w:val="16"/>
          <w:szCs w:val="16"/>
          <w:vertAlign w:val="superscript"/>
        </w:rPr>
        <w:t xml:space="preserve"> </w:t>
      </w:r>
    </w:p>
    <w:p w14:paraId="19FC9603" w14:textId="77777777" w:rsidR="008D467D" w:rsidRDefault="008D467D" w:rsidP="008D467D">
      <w:pPr>
        <w:jc w:val="center"/>
        <w:rPr>
          <w:sz w:val="16"/>
          <w:szCs w:val="16"/>
          <w:vertAlign w:val="superscript"/>
        </w:rPr>
      </w:pPr>
    </w:p>
    <w:p w14:paraId="0A13AED6" w14:textId="77777777" w:rsidR="008D467D" w:rsidRPr="007D4EC7" w:rsidRDefault="008D467D" w:rsidP="008D467D">
      <w:pPr>
        <w:rPr>
          <w:b/>
          <w:bCs/>
        </w:rPr>
      </w:pPr>
      <w:r>
        <w:rPr>
          <w:b/>
          <w:bCs/>
        </w:rPr>
        <w:t xml:space="preserve">      Article Information</w:t>
      </w:r>
      <w:r>
        <w:rPr>
          <w:b/>
          <w:bCs/>
        </w:rPr>
        <w:tab/>
      </w:r>
      <w:r>
        <w:rPr>
          <w:b/>
          <w:bCs/>
        </w:rPr>
        <w:tab/>
        <w:t xml:space="preserve">          </w:t>
      </w:r>
      <w:r w:rsidRPr="007D4EC7">
        <w:rPr>
          <w:b/>
          <w:bCs/>
        </w:rPr>
        <w:t>Abstract</w:t>
      </w:r>
    </w:p>
    <w:tbl>
      <w:tblPr>
        <w:tblStyle w:val="TableGrid"/>
        <w:tblW w:w="8984" w:type="dxa"/>
        <w:jc w:val="center"/>
        <w:tblLayout w:type="fixed"/>
        <w:tblLook w:val="04A0" w:firstRow="1" w:lastRow="0" w:firstColumn="1" w:lastColumn="0" w:noHBand="0" w:noVBand="1"/>
      </w:tblPr>
      <w:tblGrid>
        <w:gridCol w:w="426"/>
        <w:gridCol w:w="2639"/>
        <w:gridCol w:w="435"/>
        <w:gridCol w:w="5484"/>
      </w:tblGrid>
      <w:tr w:rsidR="008D467D" w14:paraId="7B7A0F26" w14:textId="77777777" w:rsidTr="00B76424">
        <w:trPr>
          <w:cantSplit/>
          <w:trHeight w:val="1268"/>
          <w:jc w:val="center"/>
        </w:trPr>
        <w:tc>
          <w:tcPr>
            <w:tcW w:w="426" w:type="dxa"/>
            <w:vMerge w:val="restart"/>
            <w:tcBorders>
              <w:top w:val="nil"/>
              <w:left w:val="nil"/>
              <w:bottom w:val="nil"/>
              <w:right w:val="nil"/>
            </w:tcBorders>
            <w:vAlign w:val="center"/>
          </w:tcPr>
          <w:p w14:paraId="3026EEA2" w14:textId="77777777" w:rsidR="008D467D" w:rsidRPr="001A4AFC" w:rsidRDefault="008D467D" w:rsidP="00B76424">
            <w:pPr>
              <w:spacing w:before="120"/>
              <w:jc w:val="right"/>
              <w:rPr>
                <w:b/>
                <w:u w:val="single"/>
              </w:rPr>
            </w:pPr>
          </w:p>
        </w:tc>
        <w:tc>
          <w:tcPr>
            <w:tcW w:w="2639" w:type="dxa"/>
            <w:tcBorders>
              <w:top w:val="single" w:sz="4" w:space="0" w:color="auto"/>
              <w:left w:val="nil"/>
              <w:bottom w:val="single" w:sz="4" w:space="0" w:color="auto"/>
              <w:right w:val="nil"/>
            </w:tcBorders>
          </w:tcPr>
          <w:p w14:paraId="609D7ABE" w14:textId="77777777" w:rsidR="008D467D" w:rsidRPr="007F286F" w:rsidRDefault="008D467D" w:rsidP="00B76424">
            <w:pPr>
              <w:spacing w:before="120" w:after="120"/>
              <w:jc w:val="both"/>
              <w:rPr>
                <w:b/>
                <w:i/>
              </w:rPr>
            </w:pPr>
            <w:r w:rsidRPr="007F286F">
              <w:rPr>
                <w:b/>
                <w:i/>
              </w:rPr>
              <w:t>Article history:</w:t>
            </w:r>
          </w:p>
          <w:p w14:paraId="147AA637" w14:textId="38905F2E" w:rsidR="008D467D" w:rsidRDefault="008D467D" w:rsidP="00B76424">
            <w:pPr>
              <w:jc w:val="both"/>
            </w:pPr>
            <w:r w:rsidRPr="00957C11">
              <w:t>Received</w:t>
            </w:r>
            <w:r>
              <w:t xml:space="preserve">: </w:t>
            </w:r>
            <w:r w:rsidR="00635D16">
              <w:t>12</w:t>
            </w:r>
            <w:r w:rsidRPr="00523156">
              <w:t xml:space="preserve">, </w:t>
            </w:r>
            <w:r w:rsidR="00635D16">
              <w:t>01</w:t>
            </w:r>
            <w:r>
              <w:t>, 202</w:t>
            </w:r>
            <w:r w:rsidR="00635D16">
              <w:t>5</w:t>
            </w:r>
          </w:p>
          <w:p w14:paraId="404741A1" w14:textId="2D756120" w:rsidR="008D467D" w:rsidRDefault="008D467D" w:rsidP="00B76424">
            <w:pPr>
              <w:jc w:val="both"/>
            </w:pPr>
            <w:r>
              <w:t xml:space="preserve">Revised:   </w:t>
            </w:r>
            <w:r w:rsidR="00635D16">
              <w:t>25</w:t>
            </w:r>
            <w:r w:rsidRPr="00523156">
              <w:t xml:space="preserve">, </w:t>
            </w:r>
            <w:r w:rsidR="00635D16">
              <w:t>02</w:t>
            </w:r>
            <w:r>
              <w:t>, 202</w:t>
            </w:r>
            <w:r w:rsidR="00635D16">
              <w:t>5</w:t>
            </w:r>
          </w:p>
          <w:p w14:paraId="08AD996E" w14:textId="01CF47FF" w:rsidR="008D467D" w:rsidRDefault="008D467D" w:rsidP="00B76424">
            <w:pPr>
              <w:jc w:val="both"/>
            </w:pPr>
            <w:r>
              <w:t xml:space="preserve">Accepted: </w:t>
            </w:r>
            <w:r w:rsidR="00635D16">
              <w:t>11</w:t>
            </w:r>
            <w:r w:rsidRPr="00523156">
              <w:t xml:space="preserve">, </w:t>
            </w:r>
            <w:r w:rsidR="00635D16">
              <w:t>03</w:t>
            </w:r>
            <w:r>
              <w:t>, 2025</w:t>
            </w:r>
            <w:r w:rsidRPr="00957C11">
              <w:t xml:space="preserve"> </w:t>
            </w:r>
          </w:p>
          <w:p w14:paraId="06E3BF92" w14:textId="6E229270" w:rsidR="008D467D" w:rsidRDefault="008D467D" w:rsidP="00B76424">
            <w:pPr>
              <w:jc w:val="both"/>
            </w:pPr>
            <w:r>
              <w:t>Published: 30</w:t>
            </w:r>
            <w:r w:rsidRPr="00523156">
              <w:t xml:space="preserve">, </w:t>
            </w:r>
            <w:r>
              <w:t>03, 2025</w:t>
            </w:r>
          </w:p>
          <w:p w14:paraId="6A38F6C3" w14:textId="77777777" w:rsidR="008D467D" w:rsidRPr="00957C11" w:rsidRDefault="008D467D" w:rsidP="00B76424">
            <w:pPr>
              <w:jc w:val="both"/>
            </w:pPr>
          </w:p>
        </w:tc>
        <w:tc>
          <w:tcPr>
            <w:tcW w:w="435" w:type="dxa"/>
            <w:vMerge w:val="restart"/>
            <w:tcBorders>
              <w:top w:val="nil"/>
              <w:left w:val="nil"/>
              <w:bottom w:val="single" w:sz="4" w:space="0" w:color="auto"/>
              <w:right w:val="nil"/>
            </w:tcBorders>
            <w:textDirection w:val="btLr"/>
            <w:vAlign w:val="center"/>
          </w:tcPr>
          <w:p w14:paraId="265F95EC" w14:textId="77777777" w:rsidR="008D467D" w:rsidRPr="001A4AFC" w:rsidRDefault="008D467D" w:rsidP="00B76424">
            <w:pPr>
              <w:spacing w:before="120"/>
              <w:ind w:left="113" w:right="113"/>
              <w:jc w:val="right"/>
              <w:rPr>
                <w:color w:val="000000"/>
                <w:sz w:val="24"/>
                <w:szCs w:val="24"/>
                <w:u w:val="single"/>
              </w:rPr>
            </w:pPr>
          </w:p>
        </w:tc>
        <w:tc>
          <w:tcPr>
            <w:tcW w:w="5484" w:type="dxa"/>
            <w:vMerge w:val="restart"/>
            <w:tcBorders>
              <w:top w:val="single" w:sz="4" w:space="0" w:color="auto"/>
              <w:left w:val="nil"/>
              <w:bottom w:val="nil"/>
              <w:right w:val="nil"/>
            </w:tcBorders>
          </w:tcPr>
          <w:p w14:paraId="3C07349C" w14:textId="2E498C63" w:rsidR="008D467D" w:rsidRPr="00635D16" w:rsidRDefault="00635D16" w:rsidP="00635D16">
            <w:pPr>
              <w:tabs>
                <w:tab w:val="left" w:pos="7597"/>
              </w:tabs>
              <w:jc w:val="both"/>
              <w:rPr>
                <w:sz w:val="23"/>
                <w:szCs w:val="23"/>
              </w:rPr>
            </w:pPr>
            <w:r w:rsidRPr="00F16D5F">
              <w:rPr>
                <w:rFonts w:asciiTheme="majorBidi" w:hAnsiTheme="majorBidi" w:cstheme="majorBidi"/>
                <w:sz w:val="24"/>
                <w:szCs w:val="24"/>
              </w:rPr>
              <w:t xml:space="preserve">    </w:t>
            </w:r>
            <w:r>
              <w:rPr>
                <w:rFonts w:asciiTheme="majorBidi" w:hAnsiTheme="majorBidi" w:cstheme="majorBidi"/>
                <w:sz w:val="24"/>
                <w:szCs w:val="24"/>
              </w:rPr>
              <w:t xml:space="preserve"> </w:t>
            </w:r>
            <w:r w:rsidRPr="00F16D5F">
              <w:rPr>
                <w:rFonts w:asciiTheme="majorBidi" w:hAnsiTheme="majorBidi" w:cstheme="majorBidi"/>
                <w:sz w:val="24"/>
                <w:szCs w:val="24"/>
              </w:rPr>
              <w:t xml:space="preserve"> </w:t>
            </w:r>
            <w:r w:rsidRPr="00B07195">
              <w:rPr>
                <w:rFonts w:asciiTheme="majorBidi" w:hAnsiTheme="majorBidi" w:cstheme="majorBidi"/>
                <w:sz w:val="18"/>
                <w:szCs w:val="18"/>
              </w:rPr>
              <w:t xml:space="preserve">Effectiveness of amino acid valine in preventing corrosion of 304SS </w:t>
            </w:r>
            <w:r w:rsidRPr="00B07195">
              <w:rPr>
                <w:rFonts w:asciiTheme="majorBidi" w:eastAsia="Calibri" w:hAnsiTheme="majorBidi" w:cstheme="majorBidi"/>
                <w:sz w:val="18"/>
                <w:szCs w:val="18"/>
                <w:lang w:bidi="ar-IQ"/>
              </w:rPr>
              <w:t xml:space="preserve">in a sodium chloride (0.6 M NaCl) solution as a green inhibitor was investigated </w:t>
            </w:r>
            <w:r w:rsidRPr="00B07195">
              <w:rPr>
                <w:rFonts w:asciiTheme="majorBidi" w:hAnsiTheme="majorBidi" w:cstheme="majorBidi"/>
                <w:sz w:val="18"/>
                <w:szCs w:val="18"/>
              </w:rPr>
              <w:t>both</w:t>
            </w:r>
            <w:r w:rsidRPr="00B07195">
              <w:rPr>
                <w:rFonts w:asciiTheme="majorBidi" w:eastAsia="Calibri" w:hAnsiTheme="majorBidi" w:cstheme="majorBidi"/>
                <w:sz w:val="18"/>
                <w:szCs w:val="18"/>
                <w:lang w:bidi="ar-IQ"/>
              </w:rPr>
              <w:t xml:space="preserve"> with and without the organic inhibitor at temperatures between 298 and 328 K. With the use of </w:t>
            </w:r>
            <w:proofErr w:type="spellStart"/>
            <w:r w:rsidRPr="00B07195">
              <w:rPr>
                <w:rFonts w:asciiTheme="majorBidi" w:eastAsia="Calibri" w:hAnsiTheme="majorBidi" w:cstheme="majorBidi"/>
                <w:sz w:val="18"/>
                <w:szCs w:val="18"/>
                <w:lang w:bidi="ar-IQ"/>
              </w:rPr>
              <w:t>potentiodynamic</w:t>
            </w:r>
            <w:proofErr w:type="spellEnd"/>
            <w:r w:rsidRPr="00B07195">
              <w:rPr>
                <w:rFonts w:asciiTheme="majorBidi" w:eastAsia="Calibri" w:hAnsiTheme="majorBidi" w:cstheme="majorBidi"/>
                <w:sz w:val="18"/>
                <w:szCs w:val="18"/>
                <w:lang w:bidi="ar-IQ"/>
              </w:rPr>
              <w:t xml:space="preserve"> polarization approach, the electrochemical performance related to the amino acid valine had been investigated. Using scanning electron microscopy (SEM), </w:t>
            </w:r>
            <w:r>
              <w:rPr>
                <w:rFonts w:asciiTheme="majorBidi" w:eastAsia="Calibri" w:hAnsiTheme="majorBidi" w:cstheme="majorBidi"/>
                <w:sz w:val="18"/>
                <w:szCs w:val="18"/>
                <w:lang w:bidi="ar-IQ"/>
              </w:rPr>
              <w:t>The metal</w:t>
            </w:r>
            <w:r w:rsidRPr="00B07195">
              <w:rPr>
                <w:rFonts w:asciiTheme="majorBidi" w:eastAsia="Calibri" w:hAnsiTheme="majorBidi" w:cstheme="majorBidi"/>
                <w:sz w:val="18"/>
                <w:szCs w:val="18"/>
                <w:lang w:bidi="ar-IQ"/>
              </w:rPr>
              <w:t> surface was researched.</w:t>
            </w:r>
            <w:r>
              <w:rPr>
                <w:rFonts w:asciiTheme="majorBidi" w:eastAsia="Calibri" w:hAnsiTheme="majorBidi" w:cstheme="majorBidi"/>
                <w:sz w:val="18"/>
                <w:szCs w:val="18"/>
                <w:lang w:bidi="ar-IQ"/>
              </w:rPr>
              <w:t xml:space="preserve"> The findings demonstrated that</w:t>
            </w:r>
            <w:r w:rsidRPr="00B07195">
              <w:rPr>
                <w:rFonts w:asciiTheme="majorBidi" w:eastAsia="Calibri" w:hAnsiTheme="majorBidi" w:cstheme="majorBidi"/>
                <w:sz w:val="18"/>
                <w:szCs w:val="18"/>
                <w:lang w:bidi="ar-IQ"/>
              </w:rPr>
              <w:t xml:space="preserve"> is</w:t>
            </w:r>
            <w:r>
              <w:rPr>
                <w:rFonts w:asciiTheme="majorBidi" w:eastAsia="Calibri" w:hAnsiTheme="majorBidi" w:cstheme="majorBidi"/>
                <w:sz w:val="18"/>
                <w:szCs w:val="18"/>
                <w:lang w:bidi="ar-IQ"/>
              </w:rPr>
              <w:t xml:space="preserve"> inhibition efficiency increased with inhibitor</w:t>
            </w:r>
            <w:r w:rsidRPr="00B07195">
              <w:rPr>
                <w:rFonts w:asciiTheme="majorBidi" w:eastAsia="Calibri" w:hAnsiTheme="majorBidi" w:cstheme="majorBidi"/>
                <w:sz w:val="18"/>
                <w:szCs w:val="18"/>
                <w:lang w:bidi="ar-IQ"/>
              </w:rPr>
              <w:t xml:space="preserve"> concentration </w:t>
            </w:r>
            <w:proofErr w:type="gramStart"/>
            <w:r w:rsidRPr="00B07195">
              <w:rPr>
                <w:rFonts w:asciiTheme="majorBidi" w:eastAsia="Calibri" w:hAnsiTheme="majorBidi" w:cstheme="majorBidi"/>
                <w:sz w:val="18"/>
                <w:szCs w:val="18"/>
                <w:lang w:bidi="ar-IQ"/>
              </w:rPr>
              <w:t>increase,</w:t>
            </w:r>
            <w:proofErr w:type="gramEnd"/>
            <w:r w:rsidRPr="00B07195">
              <w:rPr>
                <w:rFonts w:asciiTheme="majorBidi" w:eastAsia="Calibri" w:hAnsiTheme="majorBidi" w:cstheme="majorBidi"/>
                <w:sz w:val="18"/>
                <w:szCs w:val="18"/>
                <w:lang w:bidi="ar-IQ"/>
              </w:rPr>
              <w:t xml:space="preserve"> it decreased as temperature increased. According to polarization measurements, valine has physically adsorbed on stainless steel surface, is regarded as cathodic inhibitor, and complies with the Langmuir adsorption isotherm. To illustrate the corrosion inhibition process, a few thermodynamic parameters like </w:t>
            </w:r>
            <w:r w:rsidRPr="00B07195">
              <w:rPr>
                <w:rFonts w:asciiTheme="majorBidi" w:hAnsiTheme="majorBidi" w:cstheme="majorBidi"/>
                <w:sz w:val="18"/>
                <w:szCs w:val="18"/>
              </w:rPr>
              <w:t>Gibbs free energy</w:t>
            </w:r>
            <w:r w:rsidRPr="00B07195">
              <w:rPr>
                <w:rFonts w:asciiTheme="majorBidi" w:eastAsia="Calibri" w:hAnsiTheme="majorBidi" w:cstheme="majorBidi"/>
                <w:sz w:val="18"/>
                <w:szCs w:val="18"/>
                <w:lang w:bidi="ar-IQ"/>
              </w:rPr>
              <w:t xml:space="preserve"> (∆G</w:t>
            </w:r>
            <w:r w:rsidRPr="00B07195">
              <w:rPr>
                <w:rFonts w:asciiTheme="majorBidi" w:eastAsia="Calibri" w:hAnsiTheme="majorBidi" w:cstheme="majorBidi"/>
                <w:sz w:val="18"/>
                <w:szCs w:val="18"/>
                <w:vertAlign w:val="subscript"/>
                <w:lang w:bidi="ar-IQ"/>
              </w:rPr>
              <w:t>ads</w:t>
            </w:r>
            <w:r w:rsidRPr="00B07195">
              <w:rPr>
                <w:rFonts w:asciiTheme="majorBidi" w:eastAsia="Calibri" w:hAnsiTheme="majorBidi" w:cstheme="majorBidi"/>
                <w:sz w:val="18"/>
                <w:szCs w:val="18"/>
                <w:lang w:bidi="ar-IQ"/>
              </w:rPr>
              <w:t>) as well as activation energy (</w:t>
            </w:r>
            <w:proofErr w:type="spellStart"/>
            <w:r w:rsidRPr="00B07195">
              <w:rPr>
                <w:rFonts w:asciiTheme="majorBidi" w:eastAsia="Calibri" w:hAnsiTheme="majorBidi" w:cstheme="majorBidi"/>
                <w:sz w:val="18"/>
                <w:szCs w:val="18"/>
                <w:lang w:bidi="ar-IQ"/>
              </w:rPr>
              <w:t>E</w:t>
            </w:r>
            <w:r w:rsidRPr="00B07195">
              <w:rPr>
                <w:rFonts w:asciiTheme="majorBidi" w:eastAsia="Calibri" w:hAnsiTheme="majorBidi" w:cstheme="majorBidi"/>
                <w:sz w:val="18"/>
                <w:szCs w:val="18"/>
                <w:vertAlign w:val="subscript"/>
                <w:lang w:bidi="ar-IQ"/>
              </w:rPr>
              <w:t>a</w:t>
            </w:r>
            <w:proofErr w:type="spellEnd"/>
            <w:r w:rsidRPr="00B07195">
              <w:rPr>
                <w:rFonts w:asciiTheme="majorBidi" w:eastAsia="Calibri" w:hAnsiTheme="majorBidi" w:cstheme="majorBidi"/>
                <w:sz w:val="18"/>
                <w:szCs w:val="18"/>
                <w:lang w:bidi="ar-IQ"/>
              </w:rPr>
              <w:t xml:space="preserve">) were calculated. Arrhenius theorem has been used to assess the kinetic limitations. A suitable mechanism </w:t>
            </w:r>
            <w:r>
              <w:rPr>
                <w:rFonts w:asciiTheme="majorBidi" w:eastAsia="Calibri" w:hAnsiTheme="majorBidi" w:cstheme="majorBidi"/>
                <w:sz w:val="18"/>
                <w:szCs w:val="18"/>
                <w:lang w:bidi="ar-IQ"/>
              </w:rPr>
              <w:t>for the corrosion</w:t>
            </w:r>
            <w:r>
              <w:rPr>
                <w:rStyle w:val="CommentReference"/>
              </w:rPr>
              <w:t xml:space="preserve"> </w:t>
            </w:r>
            <w:r w:rsidRPr="00B07195">
              <w:rPr>
                <w:rFonts w:asciiTheme="majorBidi" w:eastAsia="Calibri" w:hAnsiTheme="majorBidi" w:cstheme="majorBidi"/>
                <w:sz w:val="18"/>
                <w:szCs w:val="18"/>
                <w:lang w:bidi="ar-IQ"/>
              </w:rPr>
              <w:t>of stainless steel in saline solution had been predicted</w:t>
            </w:r>
            <w:r w:rsidRPr="00E341E3">
              <w:rPr>
                <w:rFonts w:asciiTheme="majorBidi" w:eastAsia="Calibri" w:hAnsiTheme="majorBidi" w:cstheme="majorBidi"/>
                <w:sz w:val="24"/>
                <w:szCs w:val="24"/>
                <w:lang w:bidi="ar-IQ"/>
              </w:rPr>
              <w:t>.</w:t>
            </w:r>
          </w:p>
        </w:tc>
      </w:tr>
      <w:tr w:rsidR="008D467D" w14:paraId="760133CB" w14:textId="77777777" w:rsidTr="00B76424">
        <w:trPr>
          <w:trHeight w:val="1231"/>
          <w:jc w:val="center"/>
        </w:trPr>
        <w:tc>
          <w:tcPr>
            <w:tcW w:w="426" w:type="dxa"/>
            <w:vMerge/>
            <w:tcBorders>
              <w:top w:val="nil"/>
              <w:left w:val="nil"/>
              <w:bottom w:val="nil"/>
              <w:right w:val="nil"/>
            </w:tcBorders>
          </w:tcPr>
          <w:p w14:paraId="14A413C7" w14:textId="77777777" w:rsidR="008D467D" w:rsidRPr="007F286F" w:rsidRDefault="008D467D" w:rsidP="00B76424">
            <w:pPr>
              <w:spacing w:before="120" w:after="120"/>
              <w:jc w:val="both"/>
              <w:rPr>
                <w:b/>
                <w:i/>
              </w:rPr>
            </w:pPr>
          </w:p>
        </w:tc>
        <w:tc>
          <w:tcPr>
            <w:tcW w:w="2639" w:type="dxa"/>
            <w:vMerge w:val="restart"/>
            <w:tcBorders>
              <w:top w:val="single" w:sz="4" w:space="0" w:color="auto"/>
              <w:left w:val="nil"/>
              <w:bottom w:val="single" w:sz="4" w:space="0" w:color="auto"/>
              <w:right w:val="nil"/>
            </w:tcBorders>
          </w:tcPr>
          <w:p w14:paraId="75976D37" w14:textId="77777777" w:rsidR="008D467D" w:rsidRDefault="008D467D" w:rsidP="00B76424">
            <w:pPr>
              <w:jc w:val="both"/>
              <w:rPr>
                <w:b/>
                <w:bCs/>
                <w:i/>
                <w:iCs/>
              </w:rPr>
            </w:pPr>
          </w:p>
          <w:p w14:paraId="4D45D276" w14:textId="77777777" w:rsidR="008D467D" w:rsidRPr="002D7558" w:rsidRDefault="008D467D" w:rsidP="00B76424">
            <w:pPr>
              <w:jc w:val="both"/>
              <w:rPr>
                <w:b/>
                <w:bCs/>
                <w:i/>
                <w:iCs/>
              </w:rPr>
            </w:pPr>
            <w:r w:rsidRPr="002D7558">
              <w:rPr>
                <w:b/>
                <w:bCs/>
                <w:i/>
                <w:iCs/>
              </w:rPr>
              <w:t>Keywords:</w:t>
            </w:r>
          </w:p>
          <w:p w14:paraId="33CE483D" w14:textId="77777777" w:rsidR="00635D16" w:rsidRDefault="00635D16" w:rsidP="00635D16">
            <w:pPr>
              <w:pStyle w:val="ListParagraph"/>
              <w:spacing w:after="0" w:line="240" w:lineRule="auto"/>
              <w:ind w:left="0"/>
              <w:jc w:val="lowKashida"/>
              <w:rPr>
                <w:rFonts w:asciiTheme="majorBidi" w:eastAsia="Calibri" w:hAnsiTheme="majorBidi" w:cstheme="majorBidi"/>
                <w:sz w:val="20"/>
                <w:szCs w:val="20"/>
                <w:lang w:bidi="ar-IQ"/>
              </w:rPr>
            </w:pPr>
            <w:r w:rsidRPr="00E95513">
              <w:rPr>
                <w:rFonts w:asciiTheme="majorBidi" w:eastAsia="Calibri" w:hAnsiTheme="majorBidi" w:cstheme="majorBidi"/>
                <w:sz w:val="20"/>
                <w:szCs w:val="20"/>
                <w:lang w:bidi="ar-IQ"/>
              </w:rPr>
              <w:t>Corrosion inhibition,</w:t>
            </w:r>
          </w:p>
          <w:p w14:paraId="0BB62E2B" w14:textId="77777777" w:rsidR="00635D16" w:rsidRDefault="00635D16" w:rsidP="00635D16">
            <w:pPr>
              <w:pStyle w:val="ListParagraph"/>
              <w:spacing w:after="0" w:line="240" w:lineRule="auto"/>
              <w:ind w:left="0"/>
              <w:jc w:val="lowKashida"/>
              <w:rPr>
                <w:rFonts w:asciiTheme="majorBidi" w:eastAsia="Calibri" w:hAnsiTheme="majorBidi" w:cstheme="majorBidi"/>
                <w:sz w:val="20"/>
                <w:szCs w:val="20"/>
                <w:lang w:bidi="ar-IQ"/>
              </w:rPr>
            </w:pPr>
            <w:r w:rsidRPr="00E95513">
              <w:rPr>
                <w:rFonts w:asciiTheme="majorBidi" w:eastAsia="Calibri" w:hAnsiTheme="majorBidi" w:cstheme="majorBidi"/>
                <w:sz w:val="20"/>
                <w:szCs w:val="20"/>
                <w:lang w:bidi="ar-IQ"/>
              </w:rPr>
              <w:t xml:space="preserve"> </w:t>
            </w:r>
            <w:r w:rsidRPr="00E95513">
              <w:rPr>
                <w:rFonts w:asciiTheme="majorBidi" w:eastAsiaTheme="minorEastAsia" w:hAnsiTheme="majorBidi" w:cstheme="majorBidi"/>
                <w:sz w:val="20"/>
                <w:szCs w:val="20"/>
                <w:lang w:bidi="ar-IQ"/>
              </w:rPr>
              <w:t>Free energy of adsorption</w:t>
            </w:r>
            <w:r w:rsidRPr="00E95513">
              <w:rPr>
                <w:rFonts w:asciiTheme="majorBidi" w:eastAsia="Calibri" w:hAnsiTheme="majorBidi" w:cstheme="majorBidi"/>
                <w:sz w:val="20"/>
                <w:szCs w:val="20"/>
                <w:lang w:bidi="ar-IQ"/>
              </w:rPr>
              <w:t xml:space="preserve">, Stainless Steel, </w:t>
            </w:r>
          </w:p>
          <w:p w14:paraId="6715F193" w14:textId="77777777" w:rsidR="00635D16" w:rsidRPr="00E95513" w:rsidRDefault="00635D16" w:rsidP="00635D16">
            <w:pPr>
              <w:pStyle w:val="ListParagraph"/>
              <w:spacing w:after="0" w:line="240" w:lineRule="auto"/>
              <w:ind w:left="0"/>
              <w:jc w:val="lowKashida"/>
              <w:rPr>
                <w:rFonts w:asciiTheme="majorBidi" w:eastAsia="Calibri" w:hAnsiTheme="majorBidi" w:cstheme="majorBidi"/>
                <w:sz w:val="20"/>
                <w:szCs w:val="20"/>
                <w:lang w:bidi="ar-IQ"/>
              </w:rPr>
            </w:pPr>
            <w:r w:rsidRPr="00E95513">
              <w:rPr>
                <w:rFonts w:asciiTheme="majorBidi" w:eastAsia="Calibri" w:hAnsiTheme="majorBidi" w:cstheme="majorBidi"/>
                <w:sz w:val="20"/>
                <w:szCs w:val="20"/>
                <w:lang w:bidi="ar-IQ"/>
              </w:rPr>
              <w:t>valine.</w:t>
            </w:r>
          </w:p>
          <w:p w14:paraId="10D2386A" w14:textId="38C9E120" w:rsidR="008D467D" w:rsidRPr="002D7558" w:rsidRDefault="008D467D" w:rsidP="00B76424"/>
        </w:tc>
        <w:tc>
          <w:tcPr>
            <w:tcW w:w="435" w:type="dxa"/>
            <w:vMerge/>
            <w:tcBorders>
              <w:top w:val="nil"/>
              <w:left w:val="nil"/>
              <w:bottom w:val="single" w:sz="4" w:space="0" w:color="auto"/>
              <w:right w:val="nil"/>
            </w:tcBorders>
          </w:tcPr>
          <w:p w14:paraId="6BCAF21A" w14:textId="77777777" w:rsidR="008D467D" w:rsidRDefault="008D467D" w:rsidP="00B76424">
            <w:pPr>
              <w:spacing w:before="120"/>
              <w:jc w:val="both"/>
            </w:pPr>
          </w:p>
        </w:tc>
        <w:tc>
          <w:tcPr>
            <w:tcW w:w="5484" w:type="dxa"/>
            <w:vMerge/>
            <w:tcBorders>
              <w:top w:val="nil"/>
              <w:left w:val="nil"/>
              <w:bottom w:val="nil"/>
              <w:right w:val="nil"/>
            </w:tcBorders>
          </w:tcPr>
          <w:p w14:paraId="63B6C71B" w14:textId="77777777" w:rsidR="008D467D" w:rsidRPr="00957C11" w:rsidRDefault="008D467D" w:rsidP="00B76424">
            <w:pPr>
              <w:spacing w:before="120"/>
              <w:jc w:val="both"/>
              <w:rPr>
                <w:iCs/>
                <w:color w:val="000000"/>
                <w:sz w:val="18"/>
                <w:szCs w:val="18"/>
              </w:rPr>
            </w:pPr>
          </w:p>
        </w:tc>
      </w:tr>
      <w:tr w:rsidR="008D467D" w14:paraId="45ACE299" w14:textId="77777777" w:rsidTr="00B76424">
        <w:trPr>
          <w:trHeight w:val="70"/>
          <w:jc w:val="center"/>
        </w:trPr>
        <w:tc>
          <w:tcPr>
            <w:tcW w:w="426" w:type="dxa"/>
            <w:tcBorders>
              <w:top w:val="nil"/>
              <w:left w:val="nil"/>
              <w:bottom w:val="nil"/>
              <w:right w:val="nil"/>
            </w:tcBorders>
          </w:tcPr>
          <w:p w14:paraId="272CDC8C" w14:textId="77777777" w:rsidR="008D467D" w:rsidRPr="007F286F" w:rsidRDefault="008D467D" w:rsidP="00B76424">
            <w:pPr>
              <w:spacing w:before="120" w:after="120"/>
              <w:jc w:val="both"/>
              <w:rPr>
                <w:b/>
                <w:i/>
              </w:rPr>
            </w:pPr>
          </w:p>
        </w:tc>
        <w:tc>
          <w:tcPr>
            <w:tcW w:w="2639" w:type="dxa"/>
            <w:vMerge/>
            <w:tcBorders>
              <w:top w:val="single" w:sz="4" w:space="0" w:color="auto"/>
              <w:left w:val="nil"/>
              <w:bottom w:val="nil"/>
              <w:right w:val="nil"/>
            </w:tcBorders>
          </w:tcPr>
          <w:p w14:paraId="7F15AC9D" w14:textId="77777777" w:rsidR="008D467D" w:rsidRPr="007F286F" w:rsidRDefault="008D467D" w:rsidP="00B76424">
            <w:pPr>
              <w:spacing w:before="120" w:after="120"/>
              <w:jc w:val="both"/>
              <w:rPr>
                <w:b/>
                <w:i/>
              </w:rPr>
            </w:pPr>
          </w:p>
        </w:tc>
        <w:tc>
          <w:tcPr>
            <w:tcW w:w="435" w:type="dxa"/>
            <w:vMerge/>
            <w:tcBorders>
              <w:top w:val="nil"/>
              <w:left w:val="nil"/>
              <w:bottom w:val="nil"/>
              <w:right w:val="nil"/>
            </w:tcBorders>
          </w:tcPr>
          <w:p w14:paraId="7D8C075B" w14:textId="77777777" w:rsidR="008D467D" w:rsidRDefault="008D467D" w:rsidP="00B76424">
            <w:pPr>
              <w:spacing w:before="120"/>
              <w:jc w:val="both"/>
            </w:pPr>
          </w:p>
        </w:tc>
        <w:tc>
          <w:tcPr>
            <w:tcW w:w="5484" w:type="dxa"/>
            <w:tcBorders>
              <w:top w:val="nil"/>
              <w:left w:val="nil"/>
              <w:bottom w:val="nil"/>
              <w:right w:val="nil"/>
            </w:tcBorders>
          </w:tcPr>
          <w:p w14:paraId="000325E0" w14:textId="77777777" w:rsidR="008D467D" w:rsidRDefault="008D467D" w:rsidP="00B76424">
            <w:pPr>
              <w:spacing w:before="120" w:after="120"/>
              <w:jc w:val="right"/>
              <w:rPr>
                <w:i/>
                <w:iCs/>
                <w:color w:val="000000"/>
                <w:sz w:val="18"/>
                <w:szCs w:val="18"/>
              </w:rPr>
            </w:pPr>
            <w:r>
              <w:rPr>
                <w:i/>
                <w:iCs/>
                <w:color w:val="000000"/>
                <w:sz w:val="18"/>
                <w:szCs w:val="18"/>
              </w:rPr>
              <w:t xml:space="preserve">This is an open access article under the </w:t>
            </w:r>
            <w:hyperlink r:id="rId8" w:history="1">
              <w:r>
                <w:rPr>
                  <w:rStyle w:val="Hyperlink"/>
                  <w:i/>
                  <w:iCs/>
                  <w:sz w:val="18"/>
                  <w:szCs w:val="18"/>
                </w:rPr>
                <w:t>CC BY-SA</w:t>
              </w:r>
            </w:hyperlink>
            <w:r>
              <w:rPr>
                <w:i/>
                <w:iCs/>
                <w:color w:val="000000"/>
                <w:sz w:val="18"/>
                <w:szCs w:val="18"/>
              </w:rPr>
              <w:t xml:space="preserve"> license.</w:t>
            </w:r>
          </w:p>
          <w:p w14:paraId="13D0A093" w14:textId="77777777" w:rsidR="008D467D" w:rsidRPr="00941203" w:rsidRDefault="008D467D" w:rsidP="00B76424">
            <w:pPr>
              <w:spacing w:before="120" w:after="120"/>
              <w:jc w:val="right"/>
              <w:rPr>
                <w:i/>
                <w:iCs/>
                <w:color w:val="000000"/>
                <w:sz w:val="18"/>
                <w:szCs w:val="18"/>
              </w:rPr>
            </w:pPr>
            <w:r>
              <w:rPr>
                <w:noProof/>
              </w:rPr>
              <w:drawing>
                <wp:inline distT="0" distB="0" distL="0" distR="0" wp14:anchorId="353FA14B" wp14:editId="651B7E81">
                  <wp:extent cx="1057275" cy="371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371475"/>
                          </a:xfrm>
                          <a:prstGeom prst="rect">
                            <a:avLst/>
                          </a:prstGeom>
                          <a:noFill/>
                          <a:ln>
                            <a:noFill/>
                          </a:ln>
                        </pic:spPr>
                      </pic:pic>
                    </a:graphicData>
                  </a:graphic>
                </wp:inline>
              </w:drawing>
            </w:r>
          </w:p>
        </w:tc>
      </w:tr>
      <w:tr w:rsidR="008D467D" w14:paraId="5B77CE25" w14:textId="77777777" w:rsidTr="00B76424">
        <w:trPr>
          <w:cantSplit/>
          <w:trHeight w:val="1445"/>
          <w:jc w:val="center"/>
        </w:trPr>
        <w:tc>
          <w:tcPr>
            <w:tcW w:w="8984" w:type="dxa"/>
            <w:gridSpan w:val="4"/>
            <w:tcBorders>
              <w:top w:val="nil"/>
              <w:left w:val="nil"/>
              <w:bottom w:val="single" w:sz="4" w:space="0" w:color="auto"/>
              <w:right w:val="nil"/>
            </w:tcBorders>
            <w:vAlign w:val="center"/>
          </w:tcPr>
          <w:p w14:paraId="147DDBEB" w14:textId="77777777" w:rsidR="008D467D" w:rsidRPr="007D4EC7" w:rsidRDefault="008D467D" w:rsidP="00B76424">
            <w:pPr>
              <w:spacing w:before="120" w:after="120"/>
              <w:rPr>
                <w:b/>
                <w:iCs/>
                <w:u w:val="single"/>
              </w:rPr>
            </w:pPr>
            <w:r w:rsidRPr="007D4EC7">
              <w:rPr>
                <w:b/>
                <w:bCs/>
                <w:iCs/>
                <w:noProof/>
              </w:rPr>
              <w:drawing>
                <wp:anchor distT="0" distB="0" distL="114300" distR="114300" simplePos="0" relativeHeight="251661312" behindDoc="0" locked="0" layoutInCell="1" allowOverlap="1" wp14:anchorId="6AD106E8" wp14:editId="7002EFA2">
                  <wp:simplePos x="0" y="0"/>
                  <wp:positionH relativeFrom="column">
                    <wp:posOffset>4754245</wp:posOffset>
                  </wp:positionH>
                  <wp:positionV relativeFrom="paragraph">
                    <wp:posOffset>86995</wp:posOffset>
                  </wp:positionV>
                  <wp:extent cx="767715" cy="76771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IJA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7715" cy="767715"/>
                          </a:xfrm>
                          <a:prstGeom prst="rect">
                            <a:avLst/>
                          </a:prstGeom>
                        </pic:spPr>
                      </pic:pic>
                    </a:graphicData>
                  </a:graphic>
                  <wp14:sizeRelH relativeFrom="page">
                    <wp14:pctWidth>0</wp14:pctWidth>
                  </wp14:sizeRelH>
                  <wp14:sizeRelV relativeFrom="page">
                    <wp14:pctHeight>0</wp14:pctHeight>
                  </wp14:sizeRelV>
                </wp:anchor>
              </w:drawing>
            </w:r>
            <w:r w:rsidRPr="007D4EC7">
              <w:rPr>
                <w:b/>
                <w:iCs/>
                <w:u w:val="single"/>
              </w:rPr>
              <w:t>Corresponding Author:</w:t>
            </w:r>
          </w:p>
          <w:p w14:paraId="5E7EF4F0" w14:textId="77777777" w:rsidR="00635D16" w:rsidRPr="00996093" w:rsidRDefault="00635D16" w:rsidP="00635D16">
            <w:pPr>
              <w:tabs>
                <w:tab w:val="left" w:pos="7597"/>
              </w:tabs>
              <w:rPr>
                <w:rFonts w:asciiTheme="majorBidi" w:eastAsia="Calibri" w:hAnsiTheme="majorBidi" w:cstheme="majorBidi"/>
                <w:sz w:val="24"/>
                <w:szCs w:val="24"/>
                <w:lang w:bidi="ar-IQ"/>
              </w:rPr>
            </w:pPr>
            <w:proofErr w:type="spellStart"/>
            <w:r>
              <w:rPr>
                <w:b/>
                <w:bCs/>
                <w:i/>
                <w:iCs/>
              </w:rPr>
              <w:t>ZainabWajdi</w:t>
            </w:r>
            <w:proofErr w:type="spellEnd"/>
            <w:r>
              <w:rPr>
                <w:b/>
                <w:bCs/>
                <w:i/>
                <w:iCs/>
              </w:rPr>
              <w:t xml:space="preserve"> Ahmed</w:t>
            </w:r>
            <w:r w:rsidRPr="00921818">
              <w:rPr>
                <w:i/>
                <w:iCs/>
              </w:rPr>
              <w:br/>
            </w:r>
            <w:r w:rsidRPr="00635D16">
              <w:t xml:space="preserve">Department of Chemistry, College of Education for Pure Science </w:t>
            </w:r>
            <w:r w:rsidRPr="00635D16">
              <w:br/>
              <w:t>University of Baghdad</w:t>
            </w:r>
            <w:r w:rsidRPr="00635D16">
              <w:br/>
            </w:r>
            <w:proofErr w:type="spellStart"/>
            <w:r w:rsidRPr="00635D16">
              <w:t>Baghdad</w:t>
            </w:r>
            <w:proofErr w:type="spellEnd"/>
            <w:r w:rsidRPr="00635D16">
              <w:fldChar w:fldCharType="begin"/>
            </w:r>
            <w:r w:rsidRPr="00635D16">
              <w:instrText>HYPERLINK "https://en.wikipedia.org/wiki/Diyala_Governorate"</w:instrText>
            </w:r>
            <w:r w:rsidRPr="00635D16">
              <w:fldChar w:fldCharType="separate"/>
            </w:r>
            <w:r w:rsidRPr="00635D16">
              <w:rPr>
                <w:rFonts w:ascii="Arial" w:hAnsi="Arial" w:cs="Arial"/>
                <w:color w:val="1A0DAB"/>
                <w:shd w:val="clear" w:color="auto" w:fill="FFFFFF"/>
              </w:rPr>
              <w:t>,</w:t>
            </w:r>
            <w:r w:rsidRPr="00635D16">
              <w:fldChar w:fldCharType="end"/>
            </w:r>
            <w:r w:rsidRPr="00635D16">
              <w:t xml:space="preserve"> Iraq </w:t>
            </w:r>
            <w:r w:rsidRPr="00635D16">
              <w:br/>
            </w:r>
            <w:r w:rsidRPr="00635D16">
              <w:rPr>
                <w:b/>
                <w:bCs/>
                <w:i/>
                <w:iCs/>
              </w:rPr>
              <w:t>Email</w:t>
            </w:r>
            <w:r>
              <w:t xml:space="preserve">: </w:t>
            </w:r>
            <w:hyperlink r:id="rId11" w:history="1">
              <w:r w:rsidRPr="00E95513">
                <w:rPr>
                  <w:rStyle w:val="Hyperlink"/>
                  <w:rFonts w:asciiTheme="majorBidi" w:hAnsiTheme="majorBidi" w:cstheme="majorBidi"/>
                  <w:lang w:bidi="ar-IQ"/>
                </w:rPr>
                <w:t>zainab.w.a@ihcoedu.uobaghdad.edu.iq</w:t>
              </w:r>
            </w:hyperlink>
          </w:p>
          <w:p w14:paraId="0736C6DD" w14:textId="5A7891D1" w:rsidR="008D467D" w:rsidRPr="00756D5A" w:rsidRDefault="008D467D" w:rsidP="00B76424"/>
        </w:tc>
      </w:tr>
    </w:tbl>
    <w:p w14:paraId="1E2C54AF" w14:textId="77777777" w:rsidR="008D467D" w:rsidRDefault="008D467D" w:rsidP="008D467D">
      <w:pPr>
        <w:jc w:val="both"/>
      </w:pPr>
    </w:p>
    <w:p w14:paraId="58497957" w14:textId="5287B6FC" w:rsidR="008D467D" w:rsidRPr="00635D16" w:rsidRDefault="008D467D" w:rsidP="008D467D">
      <w:pPr>
        <w:numPr>
          <w:ilvl w:val="0"/>
          <w:numId w:val="1"/>
        </w:numPr>
        <w:tabs>
          <w:tab w:val="left" w:pos="426"/>
        </w:tabs>
        <w:ind w:left="426" w:hanging="426"/>
        <w:rPr>
          <w:b/>
          <w:bCs/>
          <w:lang w:val="id-ID"/>
        </w:rPr>
      </w:pPr>
      <w:r w:rsidRPr="00956EB6">
        <w:rPr>
          <w:b/>
          <w:bCs/>
          <w:lang w:val="id-ID"/>
        </w:rPr>
        <w:t>INTRODUCTION</w:t>
      </w:r>
      <w:r>
        <w:rPr>
          <w:b/>
          <w:bCs/>
        </w:rPr>
        <w:t xml:space="preserve"> </w:t>
      </w:r>
    </w:p>
    <w:p w14:paraId="277672BC" w14:textId="769B515D" w:rsidR="00635D16" w:rsidRDefault="00635D16" w:rsidP="00635D16">
      <w:pPr>
        <w:tabs>
          <w:tab w:val="left" w:pos="5835"/>
          <w:tab w:val="left" w:pos="7655"/>
        </w:tabs>
        <w:jc w:val="both"/>
        <w:rPr>
          <w:rFonts w:asciiTheme="majorBidi" w:hAnsiTheme="majorBidi" w:cstheme="majorBidi"/>
          <w:lang w:bidi="ar-IQ"/>
        </w:rPr>
      </w:pPr>
      <w:r>
        <w:rPr>
          <w:rFonts w:asciiTheme="majorBidi" w:hAnsiTheme="majorBidi" w:cstheme="majorBidi"/>
          <w:lang w:bidi="ar-IQ"/>
        </w:rPr>
        <w:t xml:space="preserve">         </w:t>
      </w:r>
      <w:r w:rsidRPr="00F510C7">
        <w:rPr>
          <w:rFonts w:asciiTheme="majorBidi" w:hAnsiTheme="majorBidi" w:cstheme="majorBidi"/>
          <w:lang w:bidi="ar-IQ"/>
        </w:rPr>
        <w:t xml:space="preserve">A substance's deterioration of its qualities due to interactions with its environment is referred to as corrosion </w:t>
      </w:r>
      <w:r>
        <w:rPr>
          <w:rFonts w:asciiTheme="majorBidi" w:hAnsiTheme="majorBidi" w:cstheme="majorBidi"/>
          <w:lang w:bidi="ar-IQ"/>
        </w:rPr>
        <w:t xml:space="preserve">which is a neutral </w:t>
      </w:r>
      <w:r w:rsidRPr="00F510C7">
        <w:rPr>
          <w:rFonts w:asciiTheme="majorBidi" w:hAnsiTheme="majorBidi" w:cstheme="majorBidi"/>
          <w:lang w:bidi="ar-IQ"/>
        </w:rPr>
        <w:t xml:space="preserve">process occurring for metals.  Growing awareness of the need </w:t>
      </w:r>
      <w:r>
        <w:rPr>
          <w:rFonts w:asciiTheme="majorBidi" w:hAnsiTheme="majorBidi" w:cstheme="majorBidi"/>
          <w:lang w:bidi="ar-IQ"/>
        </w:rPr>
        <w:t>to preserve</w:t>
      </w:r>
      <w:r>
        <w:rPr>
          <w:rStyle w:val="CommentReference"/>
        </w:rPr>
        <w:t xml:space="preserve"> </w:t>
      </w:r>
      <w:r w:rsidRPr="00F510C7">
        <w:rPr>
          <w:rFonts w:asciiTheme="majorBidi" w:hAnsiTheme="majorBidi" w:cstheme="majorBidi"/>
          <w:lang w:bidi="ar-IQ"/>
        </w:rPr>
        <w:t>the universe's metal resources has made corrosion research essential. Due to the increasing use of metals in all technological domains, there is presently </w:t>
      </w:r>
      <w:r>
        <w:rPr>
          <w:rFonts w:asciiTheme="majorBidi" w:hAnsiTheme="majorBidi" w:cstheme="majorBidi"/>
          <w:lang w:bidi="ar-IQ"/>
        </w:rPr>
        <w:t xml:space="preserve">a great </w:t>
      </w:r>
      <w:r w:rsidRPr="00F510C7">
        <w:rPr>
          <w:rFonts w:asciiTheme="majorBidi" w:hAnsiTheme="majorBidi" w:cstheme="majorBidi"/>
          <w:lang w:bidi="ar-IQ"/>
        </w:rPr>
        <w:t xml:space="preserve">focus on controlling metallic corrosion. [1,2]. Stainless steel has many desirable properties like stability, high strength, good corrosion resistance, weld ability, and workability, stainless steel has various desirable properties that could be utilized in a variety of construction applications, including construction materials, desalination plants, thermal power plants, the pharmaceutical industry, pickling processes, oil and petroleum sectors and chemical cleaning [3]. Its passive film contains chromium and nickel, which contribute to its great corrosion resistance [4]. Stainless steels, on the other hand, are vulnerable to a number of corrosion processes in marine environments [5-7]. Once the chromium content regarding the depleted zone drops below around 12 wt.%, stainless steel is vulnerable to corrosion, and the passive film </w:t>
      </w:r>
      <w:r>
        <w:rPr>
          <w:rFonts w:asciiTheme="majorBidi" w:hAnsiTheme="majorBidi" w:cstheme="majorBidi"/>
          <w:lang w:bidi="ar-IQ"/>
        </w:rPr>
        <w:t>in</w:t>
      </w:r>
      <w:r w:rsidRPr="00F510C7">
        <w:rPr>
          <w:rFonts w:asciiTheme="majorBidi" w:hAnsiTheme="majorBidi" w:cstheme="majorBidi"/>
          <w:lang w:bidi="ar-IQ"/>
        </w:rPr>
        <w:t xml:space="preserve"> that region loses its protective qualities. Corrosion inhibitors could reduce metallic corrosion, which is mostly an electrochemical process that cannot be halted [8].</w:t>
      </w:r>
      <w:r>
        <w:rPr>
          <w:rFonts w:asciiTheme="majorBidi" w:hAnsiTheme="majorBidi" w:cstheme="majorBidi"/>
          <w:lang w:bidi="ar-IQ"/>
        </w:rPr>
        <w:t xml:space="preserve"> </w:t>
      </w:r>
      <w:r>
        <w:rPr>
          <w:rFonts w:asciiTheme="majorBidi" w:hAnsiTheme="majorBidi" w:cstheme="majorBidi"/>
          <w:lang w:bidi="ar-IQ"/>
        </w:rPr>
        <w:t xml:space="preserve">One </w:t>
      </w:r>
      <w:r w:rsidRPr="00F510C7">
        <w:rPr>
          <w:rFonts w:asciiTheme="majorBidi" w:hAnsiTheme="majorBidi" w:cstheme="majorBidi"/>
          <w:lang w:bidi="ar-IQ"/>
        </w:rPr>
        <w:t xml:space="preserve">of the most effective and real-world strategies for protecting metals against corrosion in various corrosive conditions is the application of inhibitors [9]. </w:t>
      </w:r>
      <w:r>
        <w:rPr>
          <w:rFonts w:asciiTheme="majorBidi" w:hAnsiTheme="majorBidi" w:cstheme="majorBidi"/>
          <w:lang w:bidi="ar-IQ"/>
        </w:rPr>
        <w:t>Corrosion</w:t>
      </w:r>
      <w:r w:rsidRPr="00F510C7">
        <w:rPr>
          <w:rFonts w:asciiTheme="majorBidi" w:hAnsiTheme="majorBidi" w:cstheme="majorBidi"/>
          <w:lang w:bidi="ar-IQ"/>
        </w:rPr>
        <w:t xml:space="preserve"> inhibition was identified as the best method to prevent metals from corroding, particularly stainless steel. As a result, research on stainless steel's corrosion inhibition was crucial. The utilization of inhibitors is one of many approaches for corrosion control. Small amounts of a chemical compound called an inhibitor could stop metals from corroding. Research on organic compounds as corrosion inhibitors is extremely important and has received a lot of interest from environmentalists [10,11]. Numerous inorganic and organic compounds' effects on metal protection in various corrosive media have been studied [12,13]. </w:t>
      </w:r>
    </w:p>
    <w:p w14:paraId="0B576847" w14:textId="77777777" w:rsidR="00635D16" w:rsidRDefault="00635D16" w:rsidP="00635D16">
      <w:pPr>
        <w:tabs>
          <w:tab w:val="left" w:pos="5835"/>
          <w:tab w:val="left" w:pos="7655"/>
        </w:tabs>
        <w:jc w:val="both"/>
        <w:rPr>
          <w:rFonts w:asciiTheme="majorBidi" w:hAnsiTheme="majorBidi" w:cstheme="majorBidi"/>
          <w:lang w:bidi="ar-IQ"/>
        </w:rPr>
      </w:pPr>
    </w:p>
    <w:p w14:paraId="7A17CA29" w14:textId="2B8FAD79" w:rsidR="00635D16" w:rsidRPr="00F510C7" w:rsidRDefault="00635D16" w:rsidP="00635D16">
      <w:pPr>
        <w:tabs>
          <w:tab w:val="left" w:pos="284"/>
          <w:tab w:val="left" w:pos="5835"/>
          <w:tab w:val="left" w:pos="7655"/>
        </w:tabs>
        <w:jc w:val="both"/>
        <w:rPr>
          <w:rFonts w:asciiTheme="majorBidi" w:hAnsiTheme="majorBidi" w:cstheme="majorBidi"/>
          <w:lang w:bidi="ar-IQ"/>
        </w:rPr>
      </w:pPr>
      <w:r>
        <w:rPr>
          <w:rFonts w:asciiTheme="majorBidi" w:hAnsiTheme="majorBidi" w:cstheme="majorBidi"/>
          <w:lang w:bidi="ar-IQ"/>
        </w:rPr>
        <w:lastRenderedPageBreak/>
        <w:tab/>
      </w:r>
      <w:r w:rsidRPr="00F510C7">
        <w:rPr>
          <w:rFonts w:asciiTheme="majorBidi" w:hAnsiTheme="majorBidi" w:cstheme="majorBidi"/>
          <w:lang w:bidi="ar-IQ"/>
        </w:rPr>
        <w:t xml:space="preserve">Organic compounds with heteroatoms (S, N, P, and O) and numerous bonds, along with various functional groups, are considered </w:t>
      </w:r>
      <w:r>
        <w:rPr>
          <w:rFonts w:asciiTheme="majorBidi" w:hAnsiTheme="majorBidi" w:cstheme="majorBidi"/>
          <w:lang w:bidi="ar-IQ"/>
        </w:rPr>
        <w:t>the most</w:t>
      </w:r>
      <w:r>
        <w:rPr>
          <w:rStyle w:val="CommentReference"/>
        </w:rPr>
        <w:t xml:space="preserve"> </w:t>
      </w:r>
      <w:r w:rsidRPr="00F510C7">
        <w:rPr>
          <w:rFonts w:asciiTheme="majorBidi" w:hAnsiTheme="majorBidi" w:cstheme="majorBidi"/>
          <w:lang w:bidi="ar-IQ"/>
        </w:rPr>
        <w:t xml:space="preserve">effective inhibitors of corrosion. Additionally, organic compounds with -COOH, -OH, NH2, etc., are said to be excellent corrosion inhibitors. Amino acids are a type of encouraging compounds that could be utilized as a corrosion inhibitor. These biomolecules are fundamental to all organisms and are the building blocks of proteins and several other crucial substances, including neurotransmitters, hormones, and nucleic acids [14]. This paper uses a </w:t>
      </w:r>
      <w:proofErr w:type="spellStart"/>
      <w:r w:rsidRPr="00F510C7">
        <w:rPr>
          <w:rFonts w:asciiTheme="majorBidi" w:hAnsiTheme="majorBidi" w:cstheme="majorBidi"/>
          <w:lang w:bidi="ar-IQ"/>
        </w:rPr>
        <w:t>potentiodynamic</w:t>
      </w:r>
      <w:proofErr w:type="spellEnd"/>
      <w:r w:rsidRPr="00F510C7">
        <w:rPr>
          <w:rFonts w:asciiTheme="majorBidi" w:hAnsiTheme="majorBidi" w:cstheme="majorBidi"/>
          <w:lang w:bidi="ar-IQ"/>
        </w:rPr>
        <w:t xml:space="preserve"> approach to examine the inhibiting effect of the amino acid valine on 304SS corrosion in saline solutions at a temperature range of 298–313</w:t>
      </w:r>
      <w:r>
        <w:rPr>
          <w:rFonts w:asciiTheme="majorBidi" w:hAnsiTheme="majorBidi" w:cstheme="majorBidi"/>
          <w:lang w:bidi="ar-IQ"/>
        </w:rPr>
        <w:t>K</w:t>
      </w:r>
      <w:r w:rsidRPr="00F510C7">
        <w:rPr>
          <w:rFonts w:asciiTheme="majorBidi" w:hAnsiTheme="majorBidi" w:cstheme="majorBidi"/>
          <w:lang w:bidi="ar-IQ"/>
        </w:rPr>
        <w:t>. The kinetic and activation factors that control metal corrosion have been studied.</w:t>
      </w:r>
    </w:p>
    <w:p w14:paraId="7DB37FD3" w14:textId="4E684D4F" w:rsidR="00635D16" w:rsidRDefault="00635D16" w:rsidP="00635D16">
      <w:pPr>
        <w:ind w:firstLine="720"/>
        <w:jc w:val="center"/>
      </w:pPr>
    </w:p>
    <w:p w14:paraId="06FC1E48" w14:textId="126AB096" w:rsidR="00635D16" w:rsidRDefault="00635D16" w:rsidP="00635D16">
      <w:pPr>
        <w:jc w:val="center"/>
        <w:rPr>
          <w:rFonts w:asciiTheme="majorBidi" w:hAnsiTheme="majorBidi" w:cstheme="majorBidi"/>
          <w:sz w:val="24"/>
          <w:szCs w:val="24"/>
          <w:lang w:bidi="ar-IQ"/>
        </w:rPr>
      </w:pPr>
      <w:r w:rsidRPr="00996093">
        <w:rPr>
          <w:rFonts w:asciiTheme="majorBidi" w:hAnsiTheme="majorBidi" w:cstheme="majorBidi"/>
          <w:noProof/>
        </w:rPr>
        <w:drawing>
          <wp:anchor distT="0" distB="0" distL="114300" distR="114300" simplePos="0" relativeHeight="251671552" behindDoc="0" locked="0" layoutInCell="1" allowOverlap="1" wp14:anchorId="5395280B" wp14:editId="0CBA38AD">
            <wp:simplePos x="0" y="0"/>
            <wp:positionH relativeFrom="column">
              <wp:posOffset>1487805</wp:posOffset>
            </wp:positionH>
            <wp:positionV relativeFrom="paragraph">
              <wp:posOffset>26670</wp:posOffset>
            </wp:positionV>
            <wp:extent cx="2426970" cy="1634490"/>
            <wp:effectExtent l="171450" t="171450" r="201930" b="194310"/>
            <wp:wrapSquare wrapText="bothSides"/>
            <wp:docPr id="1133612835" name="Picture 1133612835" descr="C:\Users\hp\Desktop\20241226_155954.jpg"/>
            <wp:cNvGraphicFramePr/>
            <a:graphic xmlns:a="http://schemas.openxmlformats.org/drawingml/2006/main">
              <a:graphicData uri="http://schemas.openxmlformats.org/drawingml/2006/picture">
                <pic:pic xmlns:pic="http://schemas.openxmlformats.org/drawingml/2006/picture">
                  <pic:nvPicPr>
                    <pic:cNvPr id="1" name="Picture 1" descr="C:\Users\hp\Desktop\20241226_155954.jpg"/>
                    <pic:cNvPicPr/>
                  </pic:nvPicPr>
                  <pic:blipFill>
                    <a:blip r:embed="rId12" cstate="print">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426970" cy="163449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p w14:paraId="7181FE77" w14:textId="77777777" w:rsidR="00635D16" w:rsidRDefault="00635D16" w:rsidP="00635D16">
      <w:pPr>
        <w:jc w:val="center"/>
        <w:rPr>
          <w:rFonts w:asciiTheme="majorBidi" w:hAnsiTheme="majorBidi" w:cstheme="majorBidi"/>
          <w:sz w:val="24"/>
          <w:szCs w:val="24"/>
          <w:lang w:bidi="ar-IQ"/>
        </w:rPr>
      </w:pPr>
    </w:p>
    <w:p w14:paraId="1F377112" w14:textId="77777777" w:rsidR="00635D16" w:rsidRDefault="00635D16" w:rsidP="00635D16">
      <w:pPr>
        <w:jc w:val="center"/>
        <w:rPr>
          <w:rFonts w:asciiTheme="majorBidi" w:hAnsiTheme="majorBidi" w:cstheme="majorBidi"/>
          <w:sz w:val="24"/>
          <w:szCs w:val="24"/>
          <w:lang w:bidi="ar-IQ"/>
        </w:rPr>
      </w:pPr>
    </w:p>
    <w:p w14:paraId="7C6FE793" w14:textId="77777777" w:rsidR="00635D16" w:rsidRDefault="00635D16" w:rsidP="00635D16">
      <w:pPr>
        <w:jc w:val="center"/>
        <w:rPr>
          <w:rFonts w:asciiTheme="majorBidi" w:hAnsiTheme="majorBidi" w:cstheme="majorBidi"/>
          <w:sz w:val="24"/>
          <w:szCs w:val="24"/>
          <w:lang w:bidi="ar-IQ"/>
        </w:rPr>
      </w:pPr>
    </w:p>
    <w:p w14:paraId="5246AD8A" w14:textId="77777777" w:rsidR="00635D16" w:rsidRDefault="00635D16" w:rsidP="00635D16">
      <w:pPr>
        <w:jc w:val="center"/>
        <w:rPr>
          <w:rFonts w:asciiTheme="majorBidi" w:hAnsiTheme="majorBidi" w:cstheme="majorBidi"/>
          <w:sz w:val="24"/>
          <w:szCs w:val="24"/>
          <w:lang w:bidi="ar-IQ"/>
        </w:rPr>
      </w:pPr>
    </w:p>
    <w:p w14:paraId="49760F94" w14:textId="77777777" w:rsidR="00635D16" w:rsidRDefault="00635D16" w:rsidP="00635D16">
      <w:pPr>
        <w:jc w:val="center"/>
        <w:rPr>
          <w:rFonts w:asciiTheme="majorBidi" w:hAnsiTheme="majorBidi" w:cstheme="majorBidi"/>
          <w:sz w:val="24"/>
          <w:szCs w:val="24"/>
          <w:lang w:bidi="ar-IQ"/>
        </w:rPr>
      </w:pPr>
    </w:p>
    <w:p w14:paraId="329DD31E" w14:textId="77777777" w:rsidR="00635D16" w:rsidRDefault="00635D16" w:rsidP="00635D16">
      <w:pPr>
        <w:jc w:val="center"/>
        <w:rPr>
          <w:rFonts w:asciiTheme="majorBidi" w:hAnsiTheme="majorBidi" w:cstheme="majorBidi"/>
          <w:sz w:val="24"/>
          <w:szCs w:val="24"/>
          <w:lang w:bidi="ar-IQ"/>
        </w:rPr>
      </w:pPr>
    </w:p>
    <w:p w14:paraId="330409A9" w14:textId="77777777" w:rsidR="00635D16" w:rsidRDefault="00635D16" w:rsidP="00635D16">
      <w:pPr>
        <w:jc w:val="center"/>
        <w:rPr>
          <w:rFonts w:asciiTheme="majorBidi" w:hAnsiTheme="majorBidi" w:cstheme="majorBidi"/>
          <w:sz w:val="24"/>
          <w:szCs w:val="24"/>
          <w:lang w:bidi="ar-IQ"/>
        </w:rPr>
      </w:pPr>
    </w:p>
    <w:p w14:paraId="61FF3EA4" w14:textId="77777777" w:rsidR="00635D16" w:rsidRDefault="00635D16" w:rsidP="00635D16">
      <w:pPr>
        <w:jc w:val="center"/>
        <w:rPr>
          <w:rFonts w:asciiTheme="majorBidi" w:hAnsiTheme="majorBidi" w:cstheme="majorBidi"/>
          <w:sz w:val="24"/>
          <w:szCs w:val="24"/>
          <w:lang w:bidi="ar-IQ"/>
        </w:rPr>
      </w:pPr>
    </w:p>
    <w:p w14:paraId="2BB4CEAA" w14:textId="77777777" w:rsidR="00635D16" w:rsidRDefault="00635D16" w:rsidP="00635D16">
      <w:pPr>
        <w:jc w:val="center"/>
        <w:rPr>
          <w:rFonts w:asciiTheme="majorBidi" w:hAnsiTheme="majorBidi" w:cstheme="majorBidi"/>
          <w:sz w:val="24"/>
          <w:szCs w:val="24"/>
          <w:lang w:bidi="ar-IQ"/>
        </w:rPr>
      </w:pPr>
    </w:p>
    <w:p w14:paraId="236E524C" w14:textId="77777777" w:rsidR="00635D16" w:rsidRDefault="00635D16" w:rsidP="00635D16">
      <w:pPr>
        <w:jc w:val="center"/>
        <w:rPr>
          <w:rFonts w:asciiTheme="majorBidi" w:hAnsiTheme="majorBidi" w:cstheme="majorBidi"/>
          <w:sz w:val="24"/>
          <w:szCs w:val="24"/>
          <w:lang w:bidi="ar-IQ"/>
        </w:rPr>
      </w:pPr>
    </w:p>
    <w:p w14:paraId="6A3BC872" w14:textId="52690EEC" w:rsidR="00635D16" w:rsidRPr="00635D16" w:rsidRDefault="00635D16" w:rsidP="00635D16">
      <w:pPr>
        <w:jc w:val="center"/>
        <w:rPr>
          <w:rFonts w:asciiTheme="majorBidi" w:hAnsiTheme="majorBidi" w:cstheme="majorBidi"/>
          <w:sz w:val="18"/>
          <w:szCs w:val="18"/>
          <w:lang w:bidi="ar-IQ"/>
        </w:rPr>
      </w:pPr>
      <w:r w:rsidRPr="00635D16">
        <w:rPr>
          <w:rFonts w:asciiTheme="majorBidi" w:hAnsiTheme="majorBidi" w:cstheme="majorBidi"/>
          <w:sz w:val="18"/>
          <w:szCs w:val="18"/>
          <w:lang w:bidi="ar-IQ"/>
        </w:rPr>
        <w:t>Figure 1. l-valine structure</w:t>
      </w:r>
    </w:p>
    <w:p w14:paraId="1285B4EE" w14:textId="77777777" w:rsidR="00635D16" w:rsidRPr="003D6B19" w:rsidRDefault="00635D16" w:rsidP="00635D16">
      <w:pPr>
        <w:jc w:val="both"/>
      </w:pPr>
    </w:p>
    <w:p w14:paraId="2E7AB713" w14:textId="77777777" w:rsidR="00635D16" w:rsidRPr="003D6B19" w:rsidRDefault="00635D16" w:rsidP="00635D16">
      <w:pPr>
        <w:numPr>
          <w:ilvl w:val="0"/>
          <w:numId w:val="1"/>
        </w:numPr>
        <w:tabs>
          <w:tab w:val="left" w:pos="426"/>
        </w:tabs>
        <w:ind w:left="426" w:hanging="426"/>
        <w:rPr>
          <w:b/>
          <w:bCs/>
          <w:lang w:val="id-ID"/>
        </w:rPr>
      </w:pPr>
      <w:r w:rsidRPr="003D6B19">
        <w:rPr>
          <w:b/>
          <w:bCs/>
          <w:lang w:val="id-ID"/>
        </w:rPr>
        <w:t>METHOD</w:t>
      </w:r>
      <w:r w:rsidRPr="003D6B19">
        <w:rPr>
          <w:b/>
          <w:bCs/>
        </w:rPr>
        <w:t xml:space="preserve"> </w:t>
      </w:r>
    </w:p>
    <w:p w14:paraId="34CE189D" w14:textId="77777777" w:rsidR="00635D16" w:rsidRPr="004836B8" w:rsidRDefault="00635D16" w:rsidP="00635D16">
      <w:pPr>
        <w:spacing w:line="276" w:lineRule="auto"/>
        <w:contextualSpacing/>
        <w:jc w:val="both"/>
        <w:rPr>
          <w:rFonts w:asciiTheme="majorBidi" w:hAnsiTheme="majorBidi" w:cstheme="majorBidi"/>
          <w:b/>
          <w:bCs/>
          <w:lang w:bidi="ar-IQ"/>
        </w:rPr>
      </w:pPr>
      <w:bookmarkStart w:id="2" w:name="_Hlk78354310"/>
      <w:r w:rsidRPr="004836B8">
        <w:rPr>
          <w:rFonts w:asciiTheme="majorBidi" w:hAnsiTheme="majorBidi" w:cstheme="majorBidi"/>
          <w:b/>
          <w:bCs/>
          <w:lang w:bidi="ar-IQ"/>
        </w:rPr>
        <w:t>2.1.M</w:t>
      </w:r>
      <w:r>
        <w:rPr>
          <w:rFonts w:asciiTheme="majorBidi" w:hAnsiTheme="majorBidi" w:cstheme="majorBidi"/>
          <w:b/>
          <w:bCs/>
          <w:lang w:bidi="ar-IQ"/>
        </w:rPr>
        <w:t>ATERIALS</w:t>
      </w:r>
    </w:p>
    <w:p w14:paraId="6193082A" w14:textId="77777777" w:rsidR="00635D16" w:rsidRPr="004836B8" w:rsidRDefault="00635D16" w:rsidP="00635D16">
      <w:pPr>
        <w:jc w:val="both"/>
      </w:pPr>
      <w:r w:rsidRPr="004836B8">
        <w:t xml:space="preserve">            The 304SS sheet, one of the stainless-steel specimens examined in this investigation, was purchased from a local market. Composition (</w:t>
      </w:r>
      <w:proofErr w:type="spellStart"/>
      <w:r w:rsidRPr="004836B8">
        <w:t>wt</w:t>
      </w:r>
      <w:proofErr w:type="spellEnd"/>
      <w:r w:rsidRPr="004836B8">
        <w:t>%): 2.0 % Mn, 0.080 % C, 1.0% Si, 0.045 % P, 8 % Ni, 18 % Cr, and the balance Fe Before being immersed in the tested solutions, the SS electrodes were first cut into a circle with a 2 cm diameter and a 2mm thickness. They were then successively ground with various grade emery papers (300, 400, 800, 1500, and 2000), cleaned with alcohol, washed with distilled water, and dried. The surface area that has been exposed to the aggressive medium had a diameter of 1 cm.</w:t>
      </w:r>
    </w:p>
    <w:p w14:paraId="60AD17E3" w14:textId="77777777" w:rsidR="00635D16" w:rsidRDefault="00635D16" w:rsidP="00635D16">
      <w:pPr>
        <w:autoSpaceDE w:val="0"/>
        <w:autoSpaceDN w:val="0"/>
        <w:adjustRightInd w:val="0"/>
        <w:rPr>
          <w:rFonts w:asciiTheme="majorBidi" w:hAnsiTheme="majorBidi" w:cstheme="majorBidi"/>
          <w:b/>
          <w:bCs/>
        </w:rPr>
      </w:pPr>
    </w:p>
    <w:p w14:paraId="6B7A3721" w14:textId="77777777" w:rsidR="00635D16" w:rsidRPr="00E114C9" w:rsidRDefault="00635D16" w:rsidP="00635D16">
      <w:pPr>
        <w:autoSpaceDE w:val="0"/>
        <w:autoSpaceDN w:val="0"/>
        <w:adjustRightInd w:val="0"/>
        <w:rPr>
          <w:rFonts w:asciiTheme="majorBidi" w:hAnsiTheme="majorBidi" w:cstheme="majorBidi"/>
          <w:b/>
          <w:bCs/>
        </w:rPr>
      </w:pPr>
      <w:r w:rsidRPr="00E114C9">
        <w:rPr>
          <w:rFonts w:asciiTheme="majorBidi" w:hAnsiTheme="majorBidi" w:cstheme="majorBidi"/>
          <w:b/>
          <w:bCs/>
        </w:rPr>
        <w:t xml:space="preserve">2.2. </w:t>
      </w:r>
      <w:r>
        <w:rPr>
          <w:rFonts w:asciiTheme="majorBidi" w:hAnsiTheme="majorBidi" w:cstheme="majorBidi"/>
          <w:b/>
          <w:bCs/>
        </w:rPr>
        <w:t>POTENTIODYNAMIC POLARIZATIOM MEASURMENT</w:t>
      </w:r>
    </w:p>
    <w:p w14:paraId="4AA1DAC2" w14:textId="186859F3" w:rsidR="00635D16" w:rsidRPr="00E114C9" w:rsidRDefault="00635D16" w:rsidP="00635D16">
      <w:pPr>
        <w:autoSpaceDE w:val="0"/>
        <w:autoSpaceDN w:val="0"/>
        <w:adjustRightInd w:val="0"/>
        <w:jc w:val="both"/>
        <w:rPr>
          <w:rFonts w:asciiTheme="majorBidi" w:eastAsiaTheme="minorEastAsia" w:hAnsiTheme="majorBidi" w:cstheme="majorBidi"/>
          <w:lang w:bidi="ar-IQ"/>
        </w:rPr>
      </w:pPr>
      <w:r>
        <w:rPr>
          <w:rFonts w:asciiTheme="majorBidi" w:hAnsiTheme="majorBidi" w:cstheme="majorBidi"/>
        </w:rPr>
        <w:t xml:space="preserve">            </w:t>
      </w:r>
      <w:r w:rsidRPr="00E114C9">
        <w:rPr>
          <w:rFonts w:asciiTheme="majorBidi" w:hAnsiTheme="majorBidi" w:cstheme="majorBidi"/>
        </w:rPr>
        <w:t xml:space="preserve">Electro chemical measurements </w:t>
      </w:r>
      <w:proofErr w:type="gramStart"/>
      <w:r w:rsidRPr="00E114C9">
        <w:rPr>
          <w:rFonts w:asciiTheme="majorBidi" w:hAnsiTheme="majorBidi" w:cstheme="majorBidi"/>
        </w:rPr>
        <w:t>was</w:t>
      </w:r>
      <w:proofErr w:type="gramEnd"/>
      <w:r w:rsidRPr="00E114C9">
        <w:rPr>
          <w:rFonts w:asciiTheme="majorBidi" w:hAnsiTheme="majorBidi" w:cstheme="majorBidi"/>
        </w:rPr>
        <w:t xml:space="preserve"> carried out using Three electrodes and 304 stainless-steel serves as the working electrode in the corrosion cell utilized in </w:t>
      </w:r>
      <w:proofErr w:type="spellStart"/>
      <w:r w:rsidRPr="00E114C9">
        <w:rPr>
          <w:rFonts w:asciiTheme="majorBidi" w:hAnsiTheme="majorBidi" w:cstheme="majorBidi"/>
        </w:rPr>
        <w:t>potentiodynamic</w:t>
      </w:r>
      <w:proofErr w:type="spellEnd"/>
      <w:r w:rsidRPr="00E114C9">
        <w:rPr>
          <w:rFonts w:asciiTheme="majorBidi" w:hAnsiTheme="majorBidi" w:cstheme="majorBidi"/>
        </w:rPr>
        <w:t xml:space="preserve"> polarization. The reference electrode </w:t>
      </w:r>
      <w:r w:rsidR="00760259" w:rsidRPr="00E114C9">
        <w:rPr>
          <w:rFonts w:asciiTheme="majorBidi" w:hAnsiTheme="majorBidi" w:cstheme="majorBidi"/>
        </w:rPr>
        <w:t>was silver</w:t>
      </w:r>
      <w:r w:rsidRPr="00E114C9">
        <w:rPr>
          <w:rFonts w:asciiTheme="majorBidi" w:hAnsiTheme="majorBidi" w:cstheme="majorBidi"/>
        </w:rPr>
        <w:t xml:space="preserve">-silver chloride, and the counter electrode was Pt. Following the establishment of a steady state potential in either anodic or cathodic direction, polarization measurements have been made at potentials ranging from -200mV to +200mV at a 2mV/s scan rate. Every measurement has been carried out in a 3.50% NaCl saline solution with and without five distinct amounts of the amino acid valine. The cathodic and anodic curves of </w:t>
      </w:r>
      <w:proofErr w:type="spellStart"/>
      <w:r w:rsidRPr="00E114C9">
        <w:rPr>
          <w:rFonts w:asciiTheme="majorBidi" w:hAnsiTheme="majorBidi" w:cstheme="majorBidi"/>
        </w:rPr>
        <w:t>tafel</w:t>
      </w:r>
      <w:proofErr w:type="spellEnd"/>
      <w:r w:rsidRPr="00E114C9">
        <w:rPr>
          <w:rFonts w:asciiTheme="majorBidi" w:hAnsiTheme="majorBidi" w:cstheme="majorBidi"/>
        </w:rPr>
        <w:t xml:space="preserve"> plots were extrapolated to get the current density (</w:t>
      </w:r>
      <w:proofErr w:type="spellStart"/>
      <w:r w:rsidRPr="00E114C9">
        <w:rPr>
          <w:rFonts w:asciiTheme="majorBidi" w:hAnsiTheme="majorBidi" w:cstheme="majorBidi"/>
        </w:rPr>
        <w:t>i</w:t>
      </w:r>
      <w:r w:rsidRPr="00E114C9">
        <w:rPr>
          <w:rFonts w:asciiTheme="majorBidi" w:hAnsiTheme="majorBidi" w:cstheme="majorBidi"/>
          <w:vertAlign w:val="subscript"/>
        </w:rPr>
        <w:t>corr</w:t>
      </w:r>
      <w:proofErr w:type="spellEnd"/>
      <w:r w:rsidRPr="00E114C9">
        <w:rPr>
          <w:rFonts w:asciiTheme="majorBidi" w:hAnsiTheme="majorBidi" w:cstheme="majorBidi"/>
        </w:rPr>
        <w:t>) as well as corrosion potential (</w:t>
      </w:r>
      <w:proofErr w:type="spellStart"/>
      <w:r w:rsidRPr="00E114C9">
        <w:rPr>
          <w:rFonts w:asciiTheme="majorBidi" w:hAnsiTheme="majorBidi" w:cstheme="majorBidi"/>
        </w:rPr>
        <w:t>E</w:t>
      </w:r>
      <w:r w:rsidRPr="00E114C9">
        <w:rPr>
          <w:rFonts w:asciiTheme="majorBidi" w:hAnsiTheme="majorBidi" w:cstheme="majorBidi"/>
          <w:vertAlign w:val="subscript"/>
        </w:rPr>
        <w:t>corr</w:t>
      </w:r>
      <w:proofErr w:type="spellEnd"/>
      <w:r w:rsidRPr="00E114C9">
        <w:rPr>
          <w:rFonts w:asciiTheme="majorBidi" w:hAnsiTheme="majorBidi" w:cstheme="majorBidi"/>
        </w:rPr>
        <w:t>). In order to determine the current density (</w:t>
      </w:r>
      <w:proofErr w:type="spellStart"/>
      <w:r w:rsidRPr="00E114C9">
        <w:rPr>
          <w:rFonts w:asciiTheme="majorBidi" w:hAnsiTheme="majorBidi" w:cstheme="majorBidi"/>
        </w:rPr>
        <w:t>i</w:t>
      </w:r>
      <w:r w:rsidRPr="00E114C9">
        <w:rPr>
          <w:rFonts w:asciiTheme="majorBidi" w:hAnsiTheme="majorBidi" w:cstheme="majorBidi"/>
          <w:vertAlign w:val="subscript"/>
        </w:rPr>
        <w:t>corr</w:t>
      </w:r>
      <w:proofErr w:type="spellEnd"/>
      <w:r w:rsidRPr="00E114C9">
        <w:rPr>
          <w:rFonts w:asciiTheme="majorBidi" w:hAnsiTheme="majorBidi" w:cstheme="majorBidi"/>
        </w:rPr>
        <w:t>) and corrosion potential (</w:t>
      </w:r>
      <w:proofErr w:type="spellStart"/>
      <w:r w:rsidRPr="00E114C9">
        <w:rPr>
          <w:rFonts w:asciiTheme="majorBidi" w:hAnsiTheme="majorBidi" w:cstheme="majorBidi"/>
        </w:rPr>
        <w:t>E</w:t>
      </w:r>
      <w:r w:rsidRPr="00E114C9">
        <w:rPr>
          <w:rFonts w:asciiTheme="majorBidi" w:hAnsiTheme="majorBidi" w:cstheme="majorBidi"/>
          <w:vertAlign w:val="subscript"/>
        </w:rPr>
        <w:t>corr</w:t>
      </w:r>
      <w:proofErr w:type="spellEnd"/>
      <w:r w:rsidRPr="00E114C9">
        <w:rPr>
          <w:rFonts w:asciiTheme="majorBidi" w:hAnsiTheme="majorBidi" w:cstheme="majorBidi"/>
        </w:rPr>
        <w:t>), Tafel plots regarding cathodic and anodic curve were extrapolated. Each one of the experiments has been carried out at least twice, and results have been reproducible.</w:t>
      </w:r>
    </w:p>
    <w:p w14:paraId="3E52225D" w14:textId="77777777" w:rsidR="00635D16" w:rsidRPr="00E114C9" w:rsidRDefault="00635D16" w:rsidP="00635D16">
      <w:pPr>
        <w:pStyle w:val="ListParagraph"/>
        <w:spacing w:after="0" w:line="240" w:lineRule="auto"/>
        <w:ind w:left="0"/>
        <w:jc w:val="both"/>
        <w:rPr>
          <w:rFonts w:asciiTheme="majorBidi" w:eastAsiaTheme="minorEastAsia" w:hAnsiTheme="majorBidi" w:cstheme="majorBidi"/>
          <w:sz w:val="20"/>
          <w:szCs w:val="20"/>
          <w:lang w:bidi="ar-IQ"/>
        </w:rPr>
      </w:pPr>
    </w:p>
    <w:p w14:paraId="6FFD141D" w14:textId="77777777" w:rsidR="00635D16" w:rsidRPr="007A7C95" w:rsidRDefault="00635D16" w:rsidP="00635D16">
      <w:pPr>
        <w:ind w:firstLine="720"/>
        <w:jc w:val="both"/>
      </w:pPr>
      <w:r>
        <w:t xml:space="preserve"> </w:t>
      </w:r>
    </w:p>
    <w:bookmarkEnd w:id="2"/>
    <w:p w14:paraId="5AF97D91" w14:textId="77777777" w:rsidR="00635D16" w:rsidRPr="007A7C95" w:rsidRDefault="00635D16" w:rsidP="00635D16">
      <w:pPr>
        <w:numPr>
          <w:ilvl w:val="0"/>
          <w:numId w:val="1"/>
        </w:numPr>
        <w:tabs>
          <w:tab w:val="left" w:pos="426"/>
        </w:tabs>
        <w:ind w:left="426" w:hanging="426"/>
        <w:rPr>
          <w:b/>
          <w:bCs/>
          <w:lang w:val="id-ID"/>
        </w:rPr>
      </w:pPr>
      <w:r w:rsidRPr="003D6B19">
        <w:rPr>
          <w:b/>
          <w:bCs/>
          <w:lang w:val="id-ID"/>
        </w:rPr>
        <w:t>RESULTS AND DISCUSSION</w:t>
      </w:r>
      <w:r w:rsidRPr="003D6B19">
        <w:rPr>
          <w:b/>
          <w:bCs/>
        </w:rPr>
        <w:t xml:space="preserve"> </w:t>
      </w:r>
    </w:p>
    <w:p w14:paraId="30530635" w14:textId="77777777" w:rsidR="00635D16" w:rsidRPr="003D6B19" w:rsidRDefault="00635D16" w:rsidP="00635D16">
      <w:pPr>
        <w:ind w:firstLine="720"/>
        <w:jc w:val="both"/>
        <w:rPr>
          <w:lang w:val="id-ID"/>
        </w:rPr>
      </w:pPr>
    </w:p>
    <w:p w14:paraId="7C21F39F" w14:textId="77777777" w:rsidR="00635D16" w:rsidRPr="00E114C9" w:rsidRDefault="00635D16" w:rsidP="00635D16">
      <w:pPr>
        <w:autoSpaceDE w:val="0"/>
        <w:autoSpaceDN w:val="0"/>
        <w:adjustRightInd w:val="0"/>
        <w:rPr>
          <w:rFonts w:asciiTheme="majorBidi" w:hAnsiTheme="majorBidi" w:cstheme="majorBidi"/>
          <w:b/>
          <w:bCs/>
        </w:rPr>
      </w:pPr>
      <w:r w:rsidRPr="003D6B19">
        <w:rPr>
          <w:b/>
          <w:bCs/>
          <w:lang w:val="id-ID"/>
        </w:rPr>
        <w:t>3.1.</w:t>
      </w:r>
      <w:r w:rsidRPr="007A7C95">
        <w:rPr>
          <w:rFonts w:asciiTheme="majorBidi" w:hAnsiTheme="majorBidi" w:cstheme="majorBidi"/>
          <w:b/>
          <w:bCs/>
        </w:rPr>
        <w:t xml:space="preserve"> </w:t>
      </w:r>
      <w:r>
        <w:rPr>
          <w:rFonts w:asciiTheme="majorBidi" w:hAnsiTheme="majorBidi" w:cstheme="majorBidi"/>
          <w:b/>
          <w:bCs/>
        </w:rPr>
        <w:t xml:space="preserve">POTENTIODYNAMIC POLARIZATION </w:t>
      </w:r>
    </w:p>
    <w:p w14:paraId="3D8C08D5" w14:textId="77777777" w:rsidR="00635D16" w:rsidRPr="003D6B19" w:rsidRDefault="00635D16" w:rsidP="00635D16">
      <w:pPr>
        <w:rPr>
          <w:b/>
          <w:bCs/>
          <w:lang w:val="id-ID"/>
        </w:rPr>
      </w:pPr>
      <w:r w:rsidRPr="003D6B19">
        <w:rPr>
          <w:b/>
          <w:bCs/>
          <w:lang w:val="id-ID"/>
        </w:rPr>
        <w:t xml:space="preserve"> </w:t>
      </w:r>
      <w:r w:rsidRPr="003D6B19">
        <w:rPr>
          <w:b/>
          <w:bCs/>
        </w:rPr>
        <w:t xml:space="preserve"> </w:t>
      </w:r>
    </w:p>
    <w:p w14:paraId="403BA6C6" w14:textId="48D029BF" w:rsidR="00635D16" w:rsidRPr="007A7C95" w:rsidRDefault="00635D16" w:rsidP="00635D16">
      <w:pPr>
        <w:autoSpaceDE w:val="0"/>
        <w:autoSpaceDN w:val="0"/>
        <w:adjustRightInd w:val="0"/>
        <w:jc w:val="both"/>
        <w:rPr>
          <w:rFonts w:asciiTheme="majorBidi" w:hAnsiTheme="majorBidi" w:cstheme="majorBidi"/>
          <w:lang w:bidi="ar-IQ"/>
        </w:rPr>
      </w:pPr>
      <w:bookmarkStart w:id="3" w:name="_Hlk79140867"/>
      <w:bookmarkStart w:id="4" w:name="_Hlk79141485"/>
      <w:r w:rsidRPr="007A7C95">
        <w:rPr>
          <w:rFonts w:asciiTheme="majorBidi" w:hAnsiTheme="majorBidi" w:cstheme="majorBidi"/>
        </w:rPr>
        <w:t xml:space="preserve">        Figure2 shows </w:t>
      </w:r>
      <w:proofErr w:type="spellStart"/>
      <w:r w:rsidRPr="007A7C95">
        <w:rPr>
          <w:rFonts w:asciiTheme="majorBidi" w:hAnsiTheme="majorBidi" w:cstheme="majorBidi"/>
        </w:rPr>
        <w:t>potentio</w:t>
      </w:r>
      <w:proofErr w:type="spellEnd"/>
      <w:r w:rsidRPr="007A7C95">
        <w:rPr>
          <w:rFonts w:asciiTheme="majorBidi" w:hAnsiTheme="majorBidi" w:cstheme="majorBidi"/>
        </w:rPr>
        <w:t>-dynamic polarization findings regarding a 304 stainless-steel electrode in 0.6M sodium chloride,</w:t>
      </w:r>
      <w:r>
        <w:rPr>
          <w:rFonts w:asciiTheme="majorBidi" w:hAnsiTheme="majorBidi" w:cstheme="majorBidi"/>
        </w:rPr>
        <w:t xml:space="preserve"> </w:t>
      </w:r>
      <w:r w:rsidRPr="007A7C95">
        <w:rPr>
          <w:rFonts w:asciiTheme="majorBidi" w:hAnsiTheme="majorBidi" w:cstheme="majorBidi"/>
        </w:rPr>
        <w:t>Figure</w:t>
      </w:r>
      <w:proofErr w:type="gramStart"/>
      <w:r w:rsidRPr="007A7C95">
        <w:rPr>
          <w:rFonts w:asciiTheme="majorBidi" w:hAnsiTheme="majorBidi" w:cstheme="majorBidi"/>
        </w:rPr>
        <w:t>3  at</w:t>
      </w:r>
      <w:proofErr w:type="gramEnd"/>
      <w:r w:rsidRPr="007A7C95">
        <w:rPr>
          <w:rFonts w:asciiTheme="majorBidi" w:hAnsiTheme="majorBidi" w:cstheme="majorBidi"/>
        </w:rPr>
        <w:t xml:space="preserve"> varying valine concentrations. The corrosion parameters have been determined from curves of polarization using Tafel extrapolation approach. Table1 presents the resetting results, which indicate that corrosion current density (</w:t>
      </w:r>
      <w:proofErr w:type="spellStart"/>
      <w:r w:rsidRPr="007A7C95">
        <w:rPr>
          <w:rFonts w:asciiTheme="majorBidi" w:hAnsiTheme="majorBidi" w:cstheme="majorBidi"/>
        </w:rPr>
        <w:t>i</w:t>
      </w:r>
      <w:r w:rsidRPr="007A7C95">
        <w:rPr>
          <w:rFonts w:asciiTheme="majorBidi" w:hAnsiTheme="majorBidi" w:cstheme="majorBidi"/>
          <w:vertAlign w:val="subscript"/>
        </w:rPr>
        <w:t>corr</w:t>
      </w:r>
      <w:proofErr w:type="spellEnd"/>
      <w:r w:rsidRPr="007A7C95">
        <w:rPr>
          <w:rFonts w:asciiTheme="majorBidi" w:hAnsiTheme="majorBidi" w:cstheme="majorBidi"/>
        </w:rPr>
        <w:t>) decreased as concentration of amino acids increased. When valine is added to a test, corrosion potential (</w:t>
      </w:r>
      <w:proofErr w:type="spellStart"/>
      <w:r w:rsidRPr="007A7C95">
        <w:rPr>
          <w:rFonts w:asciiTheme="majorBidi" w:hAnsiTheme="majorBidi" w:cstheme="majorBidi"/>
        </w:rPr>
        <w:t>E</w:t>
      </w:r>
      <w:r w:rsidRPr="007A7C95">
        <w:rPr>
          <w:rFonts w:asciiTheme="majorBidi" w:hAnsiTheme="majorBidi" w:cstheme="majorBidi"/>
          <w:vertAlign w:val="subscript"/>
        </w:rPr>
        <w:t>corr</w:t>
      </w:r>
      <w:proofErr w:type="spellEnd"/>
      <w:r w:rsidRPr="007A7C95">
        <w:rPr>
          <w:rFonts w:asciiTheme="majorBidi" w:hAnsiTheme="majorBidi" w:cstheme="majorBidi"/>
        </w:rPr>
        <w:t>) moves to higher negative values. Inhibitors were adsorbed to cathodic areas, according to this result. Cathodic type inhibitor is what Valine stands for. Table 1 evaluates and illustrates electro-chemical parameters like corrosion potential (</w:t>
      </w:r>
      <w:proofErr w:type="spellStart"/>
      <w:r w:rsidRPr="007A7C95">
        <w:rPr>
          <w:rFonts w:asciiTheme="majorBidi" w:hAnsiTheme="majorBidi" w:cstheme="majorBidi"/>
        </w:rPr>
        <w:t>E</w:t>
      </w:r>
      <w:r w:rsidRPr="007A7C95">
        <w:rPr>
          <w:rFonts w:asciiTheme="majorBidi" w:hAnsiTheme="majorBidi" w:cstheme="majorBidi"/>
          <w:vertAlign w:val="subscript"/>
        </w:rPr>
        <w:t>corr</w:t>
      </w:r>
      <w:proofErr w:type="spellEnd"/>
      <w:r w:rsidRPr="007A7C95">
        <w:rPr>
          <w:rFonts w:asciiTheme="majorBidi" w:hAnsiTheme="majorBidi" w:cstheme="majorBidi"/>
        </w:rPr>
        <w:t>), cathodic (β</w:t>
      </w:r>
      <w:r w:rsidRPr="007A7C95">
        <w:rPr>
          <w:rFonts w:asciiTheme="majorBidi" w:hAnsiTheme="majorBidi" w:cstheme="majorBidi"/>
          <w:vertAlign w:val="subscript"/>
        </w:rPr>
        <w:t>c</w:t>
      </w:r>
      <w:r w:rsidRPr="007A7C95">
        <w:rPr>
          <w:rFonts w:asciiTheme="majorBidi" w:hAnsiTheme="majorBidi" w:cstheme="majorBidi"/>
        </w:rPr>
        <w:t>), corrosion current density (</w:t>
      </w:r>
      <w:proofErr w:type="spellStart"/>
      <w:r w:rsidRPr="007A7C95">
        <w:rPr>
          <w:rFonts w:asciiTheme="majorBidi" w:hAnsiTheme="majorBidi" w:cstheme="majorBidi"/>
        </w:rPr>
        <w:t>i</w:t>
      </w:r>
      <w:r w:rsidRPr="007A7C95">
        <w:rPr>
          <w:rFonts w:asciiTheme="majorBidi" w:hAnsiTheme="majorBidi" w:cstheme="majorBidi"/>
          <w:vertAlign w:val="subscript"/>
        </w:rPr>
        <w:t>corr</w:t>
      </w:r>
      <w:proofErr w:type="spellEnd"/>
      <w:r w:rsidRPr="007A7C95">
        <w:rPr>
          <w:rFonts w:asciiTheme="majorBidi" w:hAnsiTheme="majorBidi" w:cstheme="majorBidi"/>
        </w:rPr>
        <w:t>), anodic (β</w:t>
      </w:r>
      <w:r w:rsidRPr="007A7C95">
        <w:rPr>
          <w:rFonts w:asciiTheme="majorBidi" w:hAnsiTheme="majorBidi" w:cstheme="majorBidi"/>
          <w:vertAlign w:val="subscript"/>
        </w:rPr>
        <w:t>a</w:t>
      </w:r>
      <w:r w:rsidRPr="007A7C95">
        <w:rPr>
          <w:rFonts w:asciiTheme="majorBidi" w:hAnsiTheme="majorBidi" w:cstheme="majorBidi"/>
        </w:rPr>
        <w:t>) Tafel slopes and inhibition efficiency (η%). It is possible to assess the inhibition efficiency (η%) using Eq. [15]:</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1"/>
      </w:tblGrid>
      <w:tr w:rsidR="00635D16" w:rsidRPr="007A7C95" w14:paraId="1CB2533F" w14:textId="77777777" w:rsidTr="00B76424">
        <w:trPr>
          <w:jc w:val="center"/>
        </w:trPr>
        <w:tc>
          <w:tcPr>
            <w:tcW w:w="4501" w:type="dxa"/>
            <w:hideMark/>
          </w:tcPr>
          <w:p w14:paraId="4B79DA23" w14:textId="371F6EBB" w:rsidR="00635D16" w:rsidRPr="00760259" w:rsidRDefault="00635D16" w:rsidP="00B76424">
            <w:pPr>
              <w:jc w:val="both"/>
              <w:rPr>
                <w:rFonts w:asciiTheme="majorBidi" w:eastAsiaTheme="minorEastAsia" w:hAnsiTheme="majorBidi" w:cstheme="majorBidi"/>
                <w:sz w:val="22"/>
                <w:szCs w:val="22"/>
                <w:highlight w:val="yellow"/>
                <w:rtl/>
                <w:lang w:bidi="ar-IQ"/>
              </w:rPr>
            </w:pPr>
            <m:oMath>
              <m:r>
                <w:rPr>
                  <w:rFonts w:ascii="Cambria Math" w:eastAsiaTheme="minorEastAsia" w:hAnsi="Cambria Math" w:cstheme="majorBidi"/>
                  <w:sz w:val="22"/>
                  <w:szCs w:val="22"/>
                  <w:lang w:bidi="ar-IQ"/>
                </w:rPr>
                <w:lastRenderedPageBreak/>
                <m:t>η%≡</m:t>
              </m:r>
              <m:f>
                <m:fPr>
                  <m:ctrlPr>
                    <w:rPr>
                      <w:rFonts w:ascii="Cambria Math" w:eastAsiaTheme="minorEastAsia" w:hAnsi="Cambria Math" w:cstheme="majorBidi"/>
                      <w:i/>
                      <w:sz w:val="22"/>
                      <w:szCs w:val="22"/>
                      <w:lang w:bidi="ar-IQ"/>
                    </w:rPr>
                  </m:ctrlPr>
                </m:fPr>
                <m:num>
                  <m:sSubSup>
                    <m:sSubSupPr>
                      <m:ctrlPr>
                        <w:rPr>
                          <w:rFonts w:ascii="Cambria Math" w:eastAsiaTheme="minorEastAsia" w:hAnsi="Cambria Math" w:cstheme="majorBidi"/>
                          <w:i/>
                          <w:sz w:val="22"/>
                          <w:szCs w:val="22"/>
                          <w:lang w:bidi="ar-IQ"/>
                        </w:rPr>
                      </m:ctrlPr>
                    </m:sSubSupPr>
                    <m:e>
                      <m:r>
                        <w:rPr>
                          <w:rFonts w:ascii="Cambria Math" w:eastAsiaTheme="minorEastAsia" w:hAnsi="Cambria Math" w:cstheme="majorBidi"/>
                          <w:sz w:val="22"/>
                          <w:szCs w:val="22"/>
                          <w:lang w:bidi="ar-IQ"/>
                        </w:rPr>
                        <m:t>i</m:t>
                      </m:r>
                    </m:e>
                    <m:sub>
                      <m:r>
                        <w:rPr>
                          <w:rFonts w:ascii="Cambria Math" w:eastAsiaTheme="minorEastAsia" w:hAnsi="Cambria Math" w:cstheme="majorBidi"/>
                          <w:sz w:val="22"/>
                          <w:szCs w:val="22"/>
                          <w:lang w:bidi="ar-IQ"/>
                        </w:rPr>
                        <m:t>corr</m:t>
                      </m:r>
                    </m:sub>
                    <m:sup>
                      <m:r>
                        <w:rPr>
                          <w:rFonts w:ascii="Cambria Math" w:eastAsiaTheme="minorEastAsia" w:hAnsi="Cambria Math" w:cstheme="majorBidi"/>
                          <w:sz w:val="22"/>
                          <w:szCs w:val="22"/>
                          <w:lang w:bidi="ar-IQ"/>
                        </w:rPr>
                        <m:t>0</m:t>
                      </m:r>
                    </m:sup>
                  </m:sSubSup>
                  <m:r>
                    <w:rPr>
                      <w:rFonts w:ascii="Cambria Math" w:eastAsiaTheme="minorEastAsia" w:hAnsi="Cambria Math" w:cstheme="majorBidi"/>
                      <w:sz w:val="22"/>
                      <w:szCs w:val="22"/>
                      <w:lang w:bidi="ar-IQ"/>
                    </w:rPr>
                    <m:t>-</m:t>
                  </m:r>
                  <m:sSub>
                    <m:sSubPr>
                      <m:ctrlPr>
                        <w:rPr>
                          <w:rFonts w:ascii="Cambria Math" w:eastAsiaTheme="minorEastAsia" w:hAnsi="Cambria Math" w:cstheme="majorBidi"/>
                          <w:i/>
                          <w:sz w:val="22"/>
                          <w:szCs w:val="22"/>
                          <w:lang w:bidi="ar-IQ"/>
                        </w:rPr>
                      </m:ctrlPr>
                    </m:sSubPr>
                    <m:e>
                      <m:r>
                        <w:rPr>
                          <w:rFonts w:ascii="Cambria Math" w:eastAsiaTheme="minorEastAsia" w:hAnsi="Cambria Math" w:cstheme="majorBidi"/>
                          <w:sz w:val="22"/>
                          <w:szCs w:val="22"/>
                          <w:lang w:bidi="ar-IQ"/>
                        </w:rPr>
                        <m:t>i</m:t>
                      </m:r>
                    </m:e>
                    <m:sub>
                      <m:r>
                        <w:rPr>
                          <w:rFonts w:ascii="Cambria Math" w:eastAsiaTheme="minorEastAsia" w:hAnsi="Cambria Math" w:cstheme="majorBidi"/>
                          <w:sz w:val="22"/>
                          <w:szCs w:val="22"/>
                          <w:lang w:bidi="ar-IQ"/>
                        </w:rPr>
                        <m:t>corr</m:t>
                      </m:r>
                    </m:sub>
                  </m:sSub>
                </m:num>
                <m:den>
                  <m:sSubSup>
                    <m:sSubSupPr>
                      <m:ctrlPr>
                        <w:rPr>
                          <w:rFonts w:ascii="Cambria Math" w:eastAsiaTheme="minorEastAsia" w:hAnsi="Cambria Math" w:cstheme="majorBidi"/>
                          <w:i/>
                          <w:sz w:val="22"/>
                          <w:szCs w:val="22"/>
                          <w:lang w:bidi="ar-IQ"/>
                        </w:rPr>
                      </m:ctrlPr>
                    </m:sSubSupPr>
                    <m:e>
                      <m:r>
                        <w:rPr>
                          <w:rFonts w:ascii="Cambria Math" w:eastAsiaTheme="minorEastAsia" w:hAnsi="Cambria Math" w:cstheme="majorBidi"/>
                          <w:sz w:val="22"/>
                          <w:szCs w:val="22"/>
                          <w:lang w:bidi="ar-IQ"/>
                        </w:rPr>
                        <m:t>i</m:t>
                      </m:r>
                    </m:e>
                    <m:sub>
                      <m:r>
                        <w:rPr>
                          <w:rFonts w:ascii="Cambria Math" w:eastAsiaTheme="minorEastAsia" w:hAnsi="Cambria Math" w:cstheme="majorBidi"/>
                          <w:sz w:val="22"/>
                          <w:szCs w:val="22"/>
                          <w:lang w:bidi="ar-IQ"/>
                        </w:rPr>
                        <m:t>corr</m:t>
                      </m:r>
                    </m:sub>
                    <m:sup>
                      <m:r>
                        <w:rPr>
                          <w:rFonts w:ascii="Cambria Math" w:eastAsiaTheme="minorEastAsia" w:hAnsi="Cambria Math" w:cstheme="majorBidi"/>
                          <w:sz w:val="22"/>
                          <w:szCs w:val="22"/>
                          <w:lang w:bidi="ar-IQ"/>
                        </w:rPr>
                        <m:t>0</m:t>
                      </m:r>
                    </m:sup>
                  </m:sSubSup>
                </m:den>
              </m:f>
              <m:r>
                <w:rPr>
                  <w:rFonts w:ascii="Cambria Math" w:eastAsiaTheme="minorEastAsia" w:hAnsi="Cambria Math" w:cstheme="majorBidi"/>
                  <w:sz w:val="22"/>
                  <w:szCs w:val="22"/>
                  <w:lang w:bidi="ar-IQ"/>
                </w:rPr>
                <m:t>×100%</m:t>
              </m:r>
            </m:oMath>
            <w:r w:rsidRPr="00760259">
              <w:rPr>
                <w:rFonts w:asciiTheme="majorBidi" w:eastAsiaTheme="minorEastAsia" w:hAnsiTheme="majorBidi" w:cstheme="majorBidi"/>
                <w:sz w:val="22"/>
                <w:szCs w:val="22"/>
                <w:lang w:bidi="ar-IQ"/>
              </w:rPr>
              <w:t xml:space="preserve">      </w:t>
            </w:r>
            <w:r w:rsidR="00760259">
              <w:rPr>
                <w:rFonts w:asciiTheme="majorBidi" w:eastAsiaTheme="minorEastAsia" w:hAnsiTheme="majorBidi" w:cstheme="majorBidi"/>
                <w:sz w:val="22"/>
                <w:szCs w:val="22"/>
                <w:lang w:bidi="ar-IQ"/>
              </w:rPr>
              <w:t xml:space="preserve">     </w:t>
            </w:r>
            <w:r w:rsidRPr="00760259">
              <w:rPr>
                <w:rFonts w:asciiTheme="majorBidi" w:eastAsiaTheme="minorEastAsia" w:hAnsiTheme="majorBidi" w:cstheme="majorBidi"/>
                <w:sz w:val="22"/>
                <w:szCs w:val="22"/>
                <w:lang w:bidi="ar-IQ"/>
              </w:rPr>
              <w:t xml:space="preserve">       (1)                                                                                </w:t>
            </w:r>
          </w:p>
        </w:tc>
      </w:tr>
    </w:tbl>
    <w:p w14:paraId="00306C43" w14:textId="77777777" w:rsidR="00635D16" w:rsidRPr="007A7C95" w:rsidRDefault="00635D16" w:rsidP="00635D16">
      <w:pPr>
        <w:pStyle w:val="ListParagraph"/>
        <w:spacing w:after="0" w:line="240" w:lineRule="auto"/>
        <w:ind w:left="0"/>
        <w:jc w:val="both"/>
        <w:rPr>
          <w:rFonts w:asciiTheme="majorBidi" w:eastAsiaTheme="minorEastAsia" w:hAnsiTheme="majorBidi" w:cstheme="majorBidi"/>
          <w:sz w:val="20"/>
          <w:szCs w:val="20"/>
          <w:lang w:bidi="ar-IQ"/>
        </w:rPr>
      </w:pPr>
    </w:p>
    <w:p w14:paraId="61A45FC4" w14:textId="77777777" w:rsidR="00760259" w:rsidRDefault="00635D16" w:rsidP="00635D16">
      <w:pPr>
        <w:jc w:val="both"/>
        <w:rPr>
          <w:rFonts w:asciiTheme="majorBidi" w:eastAsiaTheme="minorEastAsia" w:hAnsiTheme="majorBidi" w:cstheme="majorBidi"/>
          <w:lang w:bidi="ar-IQ"/>
        </w:rPr>
      </w:pPr>
      <w:r>
        <w:rPr>
          <w:rFonts w:asciiTheme="majorBidi" w:eastAsiaTheme="minorEastAsia" w:hAnsiTheme="majorBidi" w:cstheme="majorBidi"/>
          <w:lang w:bidi="ar-IQ"/>
        </w:rPr>
        <w:t xml:space="preserve"> </w:t>
      </w:r>
    </w:p>
    <w:p w14:paraId="5CB5E7AE" w14:textId="764F7765" w:rsidR="00635D16" w:rsidRDefault="00635D16" w:rsidP="00635D16">
      <w:pPr>
        <w:jc w:val="both"/>
        <w:rPr>
          <w:rFonts w:asciiTheme="majorBidi" w:hAnsiTheme="majorBidi" w:cstheme="majorBidi"/>
        </w:rPr>
      </w:pPr>
      <w:r>
        <w:rPr>
          <w:rFonts w:asciiTheme="majorBidi" w:eastAsiaTheme="minorEastAsia" w:hAnsiTheme="majorBidi" w:cstheme="majorBidi"/>
          <w:lang w:bidi="ar-IQ"/>
        </w:rPr>
        <w:t xml:space="preserve">        </w:t>
      </w:r>
      <w:r w:rsidRPr="007A7C95">
        <w:rPr>
          <w:rFonts w:asciiTheme="majorBidi" w:eastAsiaTheme="minorEastAsia" w:hAnsiTheme="majorBidi" w:cstheme="majorBidi"/>
          <w:lang w:bidi="ar-IQ"/>
        </w:rPr>
        <w:t xml:space="preserve">In which </w:t>
      </w:r>
      <m:oMath>
        <m:sSub>
          <m:sSubPr>
            <m:ctrlPr>
              <w:rPr>
                <w:rFonts w:ascii="Cambria Math" w:eastAsiaTheme="minorEastAsia" w:hAnsi="Cambria Math" w:cstheme="majorBidi"/>
                <w:i/>
                <w:lang w:bidi="ar-IQ"/>
              </w:rPr>
            </m:ctrlPr>
          </m:sSubPr>
          <m:e>
            <m:r>
              <w:rPr>
                <w:rFonts w:ascii="Cambria Math" w:eastAsiaTheme="minorEastAsia" w:hAnsi="Cambria Math" w:cstheme="majorBidi"/>
                <w:lang w:bidi="ar-IQ"/>
              </w:rPr>
              <m:t>i</m:t>
            </m:r>
          </m:e>
          <m:sub>
            <m:r>
              <w:rPr>
                <w:rFonts w:ascii="Cambria Math" w:eastAsiaTheme="minorEastAsia" w:hAnsi="Cambria Math" w:cstheme="majorBidi"/>
                <w:lang w:bidi="ar-IQ"/>
              </w:rPr>
              <m:t>corr</m:t>
            </m:r>
          </m:sub>
        </m:sSub>
      </m:oMath>
      <w:r w:rsidRPr="007A7C95">
        <w:rPr>
          <w:rFonts w:asciiTheme="majorBidi" w:eastAsiaTheme="minorEastAsia" w:hAnsiTheme="majorBidi" w:cstheme="majorBidi"/>
          <w:lang w:bidi="ar-IQ"/>
        </w:rPr>
        <w:t xml:space="preserve"> and </w:t>
      </w:r>
      <m:oMath>
        <m:sSubSup>
          <m:sSubSupPr>
            <m:ctrlPr>
              <w:rPr>
                <w:rFonts w:ascii="Cambria Math" w:eastAsiaTheme="minorEastAsia" w:hAnsi="Cambria Math" w:cstheme="majorBidi"/>
                <w:i/>
                <w:lang w:bidi="ar-IQ"/>
              </w:rPr>
            </m:ctrlPr>
          </m:sSubSupPr>
          <m:e>
            <m:r>
              <w:rPr>
                <w:rFonts w:ascii="Cambria Math" w:eastAsiaTheme="minorEastAsia" w:hAnsi="Cambria Math" w:cstheme="majorBidi"/>
                <w:lang w:bidi="ar-IQ"/>
              </w:rPr>
              <m:t>i</m:t>
            </m:r>
          </m:e>
          <m:sub>
            <m:r>
              <w:rPr>
                <w:rFonts w:ascii="Cambria Math" w:eastAsiaTheme="minorEastAsia" w:hAnsi="Cambria Math" w:cstheme="majorBidi"/>
                <w:lang w:bidi="ar-IQ"/>
              </w:rPr>
              <m:t>corr</m:t>
            </m:r>
          </m:sub>
          <m:sup>
            <m:r>
              <w:rPr>
                <w:rFonts w:ascii="Cambria Math" w:eastAsiaTheme="minorEastAsia" w:hAnsi="Cambria Math" w:cstheme="majorBidi"/>
                <w:lang w:bidi="ar-IQ"/>
              </w:rPr>
              <m:t>0</m:t>
            </m:r>
          </m:sup>
        </m:sSubSup>
      </m:oMath>
      <w:r w:rsidRPr="007A7C95">
        <w:rPr>
          <w:rFonts w:asciiTheme="majorBidi" w:eastAsiaTheme="minorEastAsia" w:hAnsiTheme="majorBidi" w:cstheme="majorBidi"/>
          <w:lang w:bidi="ar-IQ"/>
        </w:rPr>
        <w:t xml:space="preserve"> represent corrosion current density values in inhibitor existence and nonexistence. </w:t>
      </w:r>
      <w:r w:rsidRPr="007A7C95">
        <w:rPr>
          <w:rFonts w:asciiTheme="majorBidi" w:hAnsiTheme="majorBidi" w:cstheme="majorBidi"/>
        </w:rPr>
        <w:t>With 0.5 g/L of valine, the maximum efficiency value has been discovered to be 79.67% at 303K.</w:t>
      </w:r>
    </w:p>
    <w:p w14:paraId="24EFADF1" w14:textId="77777777" w:rsidR="00760259" w:rsidRDefault="00760259" w:rsidP="00635D16">
      <w:pPr>
        <w:jc w:val="both"/>
        <w:rPr>
          <w:rFonts w:asciiTheme="majorBidi" w:hAnsiTheme="majorBidi" w:cstheme="majorBidi"/>
        </w:rPr>
      </w:pPr>
    </w:p>
    <w:p w14:paraId="4626E19F" w14:textId="7B57C51C" w:rsidR="00760259" w:rsidRDefault="00760259" w:rsidP="00635D16">
      <w:pPr>
        <w:jc w:val="both"/>
        <w:rPr>
          <w:rFonts w:asciiTheme="majorBidi" w:hAnsiTheme="majorBidi" w:cstheme="majorBidi"/>
        </w:rPr>
      </w:pPr>
      <w:r w:rsidRPr="00996093">
        <w:rPr>
          <w:rFonts w:asciiTheme="majorBidi" w:hAnsiTheme="majorBidi" w:cstheme="majorBidi"/>
          <w:noProof/>
        </w:rPr>
        <w:drawing>
          <wp:anchor distT="0" distB="0" distL="114300" distR="114300" simplePos="0" relativeHeight="251672576" behindDoc="0" locked="0" layoutInCell="1" allowOverlap="1" wp14:anchorId="2D8207D2" wp14:editId="6F678A7C">
            <wp:simplePos x="0" y="0"/>
            <wp:positionH relativeFrom="column">
              <wp:posOffset>1358265</wp:posOffset>
            </wp:positionH>
            <wp:positionV relativeFrom="paragraph">
              <wp:posOffset>127000</wp:posOffset>
            </wp:positionV>
            <wp:extent cx="2738738" cy="1877695"/>
            <wp:effectExtent l="0" t="0" r="5080" b="8255"/>
            <wp:wrapSquare wrapText="bothSides"/>
            <wp:docPr id="24"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8738" cy="1877695"/>
                    </a:xfrm>
                    <a:prstGeom prst="rect">
                      <a:avLst/>
                    </a:prstGeom>
                    <a:noFill/>
                    <a:ln>
                      <a:noFill/>
                    </a:ln>
                  </pic:spPr>
                </pic:pic>
              </a:graphicData>
            </a:graphic>
          </wp:anchor>
        </w:drawing>
      </w:r>
    </w:p>
    <w:p w14:paraId="10C2A7E1" w14:textId="1EC6E8FB" w:rsidR="00760259" w:rsidRDefault="00760259" w:rsidP="00635D16">
      <w:pPr>
        <w:jc w:val="both"/>
        <w:rPr>
          <w:rFonts w:asciiTheme="majorBidi" w:hAnsiTheme="majorBidi" w:cstheme="majorBidi"/>
        </w:rPr>
      </w:pPr>
    </w:p>
    <w:p w14:paraId="571F0034" w14:textId="77777777" w:rsidR="00760259" w:rsidRDefault="00760259" w:rsidP="00635D16">
      <w:pPr>
        <w:jc w:val="both"/>
        <w:rPr>
          <w:rFonts w:asciiTheme="majorBidi" w:hAnsiTheme="majorBidi" w:cstheme="majorBidi"/>
        </w:rPr>
      </w:pPr>
    </w:p>
    <w:p w14:paraId="4B4937C3" w14:textId="6F2C7298" w:rsidR="00760259" w:rsidRPr="007A7C95" w:rsidRDefault="00760259" w:rsidP="00635D16">
      <w:pPr>
        <w:jc w:val="both"/>
        <w:rPr>
          <w:rFonts w:asciiTheme="majorBidi" w:hAnsiTheme="majorBidi" w:cstheme="majorBidi"/>
        </w:rPr>
      </w:pPr>
    </w:p>
    <w:p w14:paraId="4985F7E5" w14:textId="75C0AA72" w:rsidR="00635D16" w:rsidRDefault="00635D16" w:rsidP="00635D16">
      <w:pPr>
        <w:jc w:val="center"/>
        <w:rPr>
          <w:rFonts w:asciiTheme="majorBidi" w:hAnsiTheme="majorBidi" w:cstheme="majorBidi"/>
          <w:bCs/>
        </w:rPr>
      </w:pPr>
    </w:p>
    <w:p w14:paraId="3383F3D1" w14:textId="77777777" w:rsidR="00635D16" w:rsidRDefault="00635D16" w:rsidP="00635D16">
      <w:pPr>
        <w:rPr>
          <w:rFonts w:asciiTheme="majorBidi" w:hAnsiTheme="majorBidi" w:cstheme="majorBidi"/>
          <w:bCs/>
        </w:rPr>
      </w:pPr>
    </w:p>
    <w:p w14:paraId="1A63AB2E" w14:textId="77777777" w:rsidR="00760259" w:rsidRDefault="00760259" w:rsidP="00635D16">
      <w:pPr>
        <w:rPr>
          <w:rFonts w:asciiTheme="majorBidi" w:hAnsiTheme="majorBidi" w:cstheme="majorBidi"/>
          <w:bCs/>
        </w:rPr>
      </w:pPr>
    </w:p>
    <w:p w14:paraId="4D72A682" w14:textId="77777777" w:rsidR="00760259" w:rsidRDefault="00760259" w:rsidP="00635D16">
      <w:pPr>
        <w:rPr>
          <w:rFonts w:asciiTheme="majorBidi" w:hAnsiTheme="majorBidi" w:cstheme="majorBidi"/>
          <w:bCs/>
        </w:rPr>
      </w:pPr>
    </w:p>
    <w:p w14:paraId="5314EE53" w14:textId="77777777" w:rsidR="00760259" w:rsidRDefault="00760259" w:rsidP="00635D16">
      <w:pPr>
        <w:rPr>
          <w:rFonts w:asciiTheme="majorBidi" w:hAnsiTheme="majorBidi" w:cstheme="majorBidi"/>
          <w:bCs/>
        </w:rPr>
      </w:pPr>
    </w:p>
    <w:p w14:paraId="6B3246CB" w14:textId="77777777" w:rsidR="00760259" w:rsidRDefault="00760259" w:rsidP="00635D16">
      <w:pPr>
        <w:rPr>
          <w:rFonts w:asciiTheme="majorBidi" w:hAnsiTheme="majorBidi" w:cstheme="majorBidi"/>
          <w:bCs/>
        </w:rPr>
      </w:pPr>
    </w:p>
    <w:p w14:paraId="4A59E00E" w14:textId="77777777" w:rsidR="00760259" w:rsidRDefault="00760259" w:rsidP="00635D16">
      <w:pPr>
        <w:rPr>
          <w:rFonts w:asciiTheme="majorBidi" w:hAnsiTheme="majorBidi" w:cstheme="majorBidi"/>
          <w:bCs/>
        </w:rPr>
      </w:pPr>
    </w:p>
    <w:p w14:paraId="3CB3D883" w14:textId="77777777" w:rsidR="00760259" w:rsidRDefault="00760259" w:rsidP="00635D16">
      <w:pPr>
        <w:rPr>
          <w:rFonts w:asciiTheme="majorBidi" w:hAnsiTheme="majorBidi" w:cstheme="majorBidi"/>
          <w:bCs/>
        </w:rPr>
      </w:pPr>
    </w:p>
    <w:p w14:paraId="0AC59262" w14:textId="77777777" w:rsidR="00760259" w:rsidRDefault="00760259" w:rsidP="00635D16">
      <w:pPr>
        <w:rPr>
          <w:rFonts w:asciiTheme="majorBidi" w:hAnsiTheme="majorBidi" w:cstheme="majorBidi"/>
          <w:bCs/>
        </w:rPr>
      </w:pPr>
    </w:p>
    <w:p w14:paraId="46BA0E8A" w14:textId="77777777" w:rsidR="00760259" w:rsidRPr="007A7C95" w:rsidRDefault="00760259" w:rsidP="00635D16">
      <w:pPr>
        <w:rPr>
          <w:rFonts w:asciiTheme="majorBidi" w:hAnsiTheme="majorBidi" w:cstheme="majorBidi"/>
          <w:bCs/>
        </w:rPr>
      </w:pPr>
    </w:p>
    <w:bookmarkEnd w:id="3"/>
    <w:bookmarkEnd w:id="4"/>
    <w:p w14:paraId="682D7AC8" w14:textId="77777777" w:rsidR="00635D16" w:rsidRPr="00760259" w:rsidRDefault="00635D16" w:rsidP="00635D16">
      <w:pPr>
        <w:jc w:val="center"/>
        <w:rPr>
          <w:b/>
          <w:bCs/>
          <w:sz w:val="18"/>
          <w:szCs w:val="18"/>
        </w:rPr>
      </w:pPr>
      <w:r w:rsidRPr="00760259">
        <w:rPr>
          <w:rFonts w:asciiTheme="majorBidi" w:hAnsiTheme="majorBidi" w:cstheme="majorBidi"/>
          <w:sz w:val="18"/>
          <w:szCs w:val="18"/>
          <w:lang w:bidi="ar-IQ"/>
        </w:rPr>
        <w:t>Figure</w:t>
      </w:r>
      <w:proofErr w:type="gramStart"/>
      <w:r w:rsidRPr="00760259">
        <w:rPr>
          <w:rFonts w:asciiTheme="majorBidi" w:hAnsiTheme="majorBidi" w:cstheme="majorBidi"/>
          <w:sz w:val="18"/>
          <w:szCs w:val="18"/>
          <w:lang w:bidi="ar-IQ"/>
        </w:rPr>
        <w:t>2 .</w:t>
      </w:r>
      <w:proofErr w:type="gramEnd"/>
      <w:r w:rsidRPr="00760259">
        <w:rPr>
          <w:rFonts w:asciiTheme="majorBidi" w:hAnsiTheme="majorBidi" w:cstheme="majorBidi"/>
          <w:sz w:val="18"/>
          <w:szCs w:val="18"/>
          <w:lang w:bidi="ar-IQ"/>
        </w:rPr>
        <w:t xml:space="preserve"> </w:t>
      </w:r>
      <w:proofErr w:type="spellStart"/>
      <w:r w:rsidRPr="00760259">
        <w:rPr>
          <w:rFonts w:asciiTheme="majorBidi" w:hAnsiTheme="majorBidi" w:cstheme="majorBidi"/>
          <w:sz w:val="18"/>
          <w:szCs w:val="18"/>
          <w:lang w:bidi="ar-IQ"/>
        </w:rPr>
        <w:t>Potentiodynamic</w:t>
      </w:r>
      <w:proofErr w:type="spellEnd"/>
      <w:r w:rsidRPr="00760259">
        <w:rPr>
          <w:rFonts w:asciiTheme="majorBidi" w:hAnsiTheme="majorBidi" w:cstheme="majorBidi"/>
          <w:sz w:val="18"/>
          <w:szCs w:val="18"/>
          <w:lang w:bidi="ar-IQ"/>
        </w:rPr>
        <w:t xml:space="preserve"> polarization curves of 304stainless steel in </w:t>
      </w:r>
      <w:r w:rsidRPr="00760259">
        <w:rPr>
          <w:rFonts w:asciiTheme="majorBidi" w:eastAsia="Calibri" w:hAnsiTheme="majorBidi" w:cstheme="majorBidi"/>
          <w:sz w:val="18"/>
          <w:szCs w:val="18"/>
          <w:lang w:bidi="ar-IQ"/>
        </w:rPr>
        <w:t>0.6M NaCl</w:t>
      </w:r>
    </w:p>
    <w:p w14:paraId="33CC2D0A" w14:textId="77777777" w:rsidR="00635D16" w:rsidRDefault="00635D16" w:rsidP="00635D16">
      <w:pPr>
        <w:jc w:val="center"/>
        <w:rPr>
          <w:rFonts w:asciiTheme="majorBidi" w:eastAsia="Calibri" w:hAnsiTheme="majorBidi" w:cstheme="majorBidi"/>
          <w:sz w:val="24"/>
          <w:szCs w:val="24"/>
          <w:lang w:bidi="ar-IQ"/>
        </w:rPr>
      </w:pPr>
      <w:r w:rsidRPr="0059658D">
        <w:rPr>
          <w:rFonts w:asciiTheme="majorBidi" w:hAnsiTheme="majorBidi" w:cstheme="majorBidi"/>
          <w:noProof/>
        </w:rPr>
        <w:drawing>
          <wp:anchor distT="0" distB="0" distL="114300" distR="114300" simplePos="0" relativeHeight="251665408" behindDoc="0" locked="0" layoutInCell="1" allowOverlap="1" wp14:anchorId="7EC88D1E" wp14:editId="6EDAB64D">
            <wp:simplePos x="0" y="0"/>
            <wp:positionH relativeFrom="column">
              <wp:posOffset>-41910</wp:posOffset>
            </wp:positionH>
            <wp:positionV relativeFrom="paragraph">
              <wp:posOffset>207645</wp:posOffset>
            </wp:positionV>
            <wp:extent cx="2405380" cy="1945640"/>
            <wp:effectExtent l="0" t="0" r="0" b="0"/>
            <wp:wrapSquare wrapText="bothSides"/>
            <wp:docPr id="25"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05380" cy="1945640"/>
                    </a:xfrm>
                    <a:prstGeom prst="rect">
                      <a:avLst/>
                    </a:prstGeom>
                    <a:noFill/>
                    <a:ln>
                      <a:noFill/>
                    </a:ln>
                  </pic:spPr>
                </pic:pic>
              </a:graphicData>
            </a:graphic>
            <wp14:sizeRelV relativeFrom="margin">
              <wp14:pctHeight>0</wp14:pctHeight>
            </wp14:sizeRelV>
          </wp:anchor>
        </w:drawing>
      </w:r>
      <w:r w:rsidRPr="0059658D">
        <w:rPr>
          <w:rFonts w:asciiTheme="majorBidi" w:eastAsia="Calibri" w:hAnsiTheme="majorBidi" w:cstheme="majorBidi"/>
          <w:lang w:bidi="ar-IQ"/>
        </w:rPr>
        <w:t xml:space="preserve">a                                   </w:t>
      </w:r>
      <w:r>
        <w:rPr>
          <w:rFonts w:asciiTheme="majorBidi" w:eastAsia="Calibri" w:hAnsiTheme="majorBidi" w:cstheme="majorBidi"/>
          <w:lang w:bidi="ar-IQ"/>
        </w:rPr>
        <w:t xml:space="preserve">                      </w:t>
      </w:r>
      <w:r w:rsidRPr="0059658D">
        <w:rPr>
          <w:rFonts w:asciiTheme="majorBidi" w:eastAsia="Calibri" w:hAnsiTheme="majorBidi" w:cstheme="majorBidi"/>
          <w:lang w:bidi="ar-IQ"/>
        </w:rPr>
        <w:t xml:space="preserve">               b</w:t>
      </w:r>
      <w:r w:rsidRPr="0059658D">
        <w:rPr>
          <w:rFonts w:asciiTheme="majorBidi" w:eastAsia="Calibri" w:hAnsiTheme="majorBidi" w:cstheme="majorBidi"/>
          <w:lang w:bidi="ar-IQ"/>
        </w:rPr>
        <w:br w:type="textWrapping" w:clear="all"/>
      </w:r>
      <w:r w:rsidRPr="00996093">
        <w:rPr>
          <w:rFonts w:asciiTheme="majorBidi" w:hAnsiTheme="majorBidi" w:cstheme="majorBidi"/>
          <w:noProof/>
        </w:rPr>
        <w:drawing>
          <wp:inline distT="0" distB="0" distL="0" distR="0" wp14:anchorId="5790924B" wp14:editId="60493DDB">
            <wp:extent cx="2100648" cy="1985319"/>
            <wp:effectExtent l="0" t="0" r="0" b="0"/>
            <wp:docPr id="26"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7170" cy="1991483"/>
                    </a:xfrm>
                    <a:prstGeom prst="rect">
                      <a:avLst/>
                    </a:prstGeom>
                    <a:noFill/>
                    <a:ln>
                      <a:noFill/>
                    </a:ln>
                  </pic:spPr>
                </pic:pic>
              </a:graphicData>
            </a:graphic>
          </wp:inline>
        </w:drawing>
      </w:r>
      <w:r>
        <w:rPr>
          <w:rFonts w:asciiTheme="majorBidi" w:eastAsia="Calibri" w:hAnsiTheme="majorBidi" w:cstheme="majorBidi"/>
          <w:sz w:val="24"/>
          <w:szCs w:val="24"/>
          <w:lang w:bidi="ar-IQ"/>
        </w:rPr>
        <w:t xml:space="preserve">            </w:t>
      </w:r>
      <w:r w:rsidRPr="00996093">
        <w:rPr>
          <w:rFonts w:asciiTheme="majorBidi" w:eastAsia="Calibri" w:hAnsiTheme="majorBidi" w:cstheme="majorBidi"/>
          <w:sz w:val="24"/>
          <w:szCs w:val="24"/>
          <w:lang w:bidi="ar-IQ"/>
        </w:rPr>
        <w:tab/>
      </w:r>
      <w:r>
        <w:rPr>
          <w:rFonts w:asciiTheme="majorBidi" w:eastAsia="Calibri" w:hAnsiTheme="majorBidi" w:cstheme="majorBidi"/>
          <w:sz w:val="24"/>
          <w:szCs w:val="24"/>
          <w:lang w:bidi="ar-IQ"/>
        </w:rPr>
        <w:t xml:space="preserve">       </w:t>
      </w:r>
      <w:r w:rsidRPr="00996093">
        <w:rPr>
          <w:rFonts w:asciiTheme="majorBidi" w:eastAsia="Calibri" w:hAnsiTheme="majorBidi" w:cstheme="majorBidi"/>
          <w:i/>
          <w:iCs/>
          <w:sz w:val="18"/>
          <w:szCs w:val="18"/>
          <w:lang w:bidi="ar-IQ"/>
        </w:rPr>
        <w:t xml:space="preserve">log </w:t>
      </w:r>
      <w:proofErr w:type="spellStart"/>
      <w:r w:rsidRPr="00996093">
        <w:rPr>
          <w:rFonts w:asciiTheme="majorBidi" w:eastAsia="Calibri" w:hAnsiTheme="majorBidi" w:cstheme="majorBidi"/>
          <w:i/>
          <w:iCs/>
          <w:sz w:val="18"/>
          <w:szCs w:val="18"/>
          <w:lang w:bidi="ar-IQ"/>
        </w:rPr>
        <w:t>icorr</w:t>
      </w:r>
      <w:proofErr w:type="spellEnd"/>
      <w:r w:rsidRPr="00996093">
        <w:rPr>
          <w:rFonts w:asciiTheme="majorBidi" w:eastAsia="Calibri" w:hAnsiTheme="majorBidi" w:cstheme="majorBidi"/>
          <w:i/>
          <w:iCs/>
          <w:sz w:val="18"/>
          <w:szCs w:val="18"/>
          <w:lang w:bidi="ar-IQ"/>
        </w:rPr>
        <w:t>.</w:t>
      </w:r>
      <w:r w:rsidRPr="00996093">
        <w:rPr>
          <w:rFonts w:asciiTheme="majorBidi" w:eastAsia="Calibri" w:hAnsiTheme="majorBidi" w:cstheme="majorBidi"/>
          <w:sz w:val="18"/>
          <w:szCs w:val="18"/>
          <w:lang w:bidi="ar-IQ"/>
        </w:rPr>
        <w:t xml:space="preserve"> </w:t>
      </w:r>
      <m:oMath>
        <m:r>
          <w:rPr>
            <w:rFonts w:ascii="Cambria Math" w:eastAsia="Calibri" w:hAnsi="Cambria Math" w:cstheme="majorBidi"/>
            <w:sz w:val="18"/>
            <w:szCs w:val="18"/>
            <w:lang w:bidi="ar-IQ"/>
          </w:rPr>
          <m:t>μA.cmˉ²</m:t>
        </m:r>
      </m:oMath>
      <w:r>
        <w:rPr>
          <w:rFonts w:asciiTheme="majorBidi" w:eastAsia="Calibri" w:hAnsiTheme="majorBidi" w:cstheme="majorBidi"/>
          <w:sz w:val="24"/>
          <w:szCs w:val="24"/>
          <w:lang w:bidi="ar-IQ"/>
        </w:rPr>
        <w:t xml:space="preserve">  </w:t>
      </w:r>
    </w:p>
    <w:p w14:paraId="3AE89F11" w14:textId="77777777" w:rsidR="00635D16" w:rsidRDefault="00635D16" w:rsidP="00635D16">
      <w:pPr>
        <w:tabs>
          <w:tab w:val="left" w:pos="3315"/>
        </w:tabs>
        <w:rPr>
          <w:rFonts w:asciiTheme="majorBidi" w:eastAsia="Calibri" w:hAnsiTheme="majorBidi" w:cstheme="majorBidi"/>
          <w:lang w:bidi="ar-IQ"/>
        </w:rPr>
      </w:pPr>
      <w:r>
        <w:rPr>
          <w:rFonts w:asciiTheme="majorBidi" w:eastAsia="Calibri" w:hAnsiTheme="majorBidi" w:cstheme="majorBidi"/>
          <w:lang w:bidi="ar-IQ"/>
        </w:rPr>
        <w:t xml:space="preserve">                                       </w:t>
      </w:r>
      <w:r w:rsidRPr="00996093">
        <w:rPr>
          <w:rFonts w:asciiTheme="majorBidi" w:eastAsia="Calibri" w:hAnsiTheme="majorBidi" w:cstheme="majorBidi"/>
          <w:i/>
          <w:iCs/>
          <w:sz w:val="18"/>
          <w:szCs w:val="18"/>
          <w:lang w:bidi="ar-IQ"/>
        </w:rPr>
        <w:t xml:space="preserve">log </w:t>
      </w:r>
      <w:proofErr w:type="spellStart"/>
      <w:r w:rsidRPr="00996093">
        <w:rPr>
          <w:rFonts w:asciiTheme="majorBidi" w:eastAsia="Calibri" w:hAnsiTheme="majorBidi" w:cstheme="majorBidi"/>
          <w:i/>
          <w:iCs/>
          <w:sz w:val="18"/>
          <w:szCs w:val="18"/>
          <w:lang w:bidi="ar-IQ"/>
        </w:rPr>
        <w:t>icorr</w:t>
      </w:r>
      <w:proofErr w:type="spellEnd"/>
      <w:r w:rsidRPr="00996093">
        <w:rPr>
          <w:rFonts w:asciiTheme="majorBidi" w:eastAsia="Calibri" w:hAnsiTheme="majorBidi" w:cstheme="majorBidi"/>
          <w:i/>
          <w:iCs/>
          <w:sz w:val="18"/>
          <w:szCs w:val="18"/>
          <w:lang w:bidi="ar-IQ"/>
        </w:rPr>
        <w:t>.</w:t>
      </w:r>
      <w:r w:rsidRPr="00996093">
        <w:rPr>
          <w:rFonts w:asciiTheme="majorBidi" w:eastAsia="Calibri" w:hAnsiTheme="majorBidi" w:cstheme="majorBidi"/>
          <w:sz w:val="18"/>
          <w:szCs w:val="18"/>
          <w:lang w:bidi="ar-IQ"/>
        </w:rPr>
        <w:t xml:space="preserve"> </w:t>
      </w:r>
      <m:oMath>
        <m:r>
          <w:rPr>
            <w:rFonts w:ascii="Cambria Math" w:eastAsia="Calibri" w:hAnsi="Cambria Math" w:cstheme="majorBidi"/>
            <w:sz w:val="18"/>
            <w:szCs w:val="18"/>
            <w:lang w:bidi="ar-IQ"/>
          </w:rPr>
          <m:t>μA.cmˉ²</m:t>
        </m:r>
      </m:oMath>
    </w:p>
    <w:p w14:paraId="092B1F21" w14:textId="77777777" w:rsidR="00635D16" w:rsidRDefault="00635D16" w:rsidP="00635D16">
      <w:pPr>
        <w:tabs>
          <w:tab w:val="left" w:pos="3315"/>
        </w:tabs>
        <w:rPr>
          <w:rFonts w:asciiTheme="majorBidi" w:eastAsia="Calibri" w:hAnsiTheme="majorBidi" w:cstheme="majorBidi"/>
          <w:lang w:bidi="ar-IQ"/>
        </w:rPr>
      </w:pPr>
      <w:r>
        <w:rPr>
          <w:rFonts w:asciiTheme="majorBidi" w:eastAsia="Calibri" w:hAnsiTheme="majorBidi" w:cstheme="majorBidi"/>
          <w:lang w:bidi="ar-IQ"/>
        </w:rPr>
        <w:t xml:space="preserve">                                    </w:t>
      </w:r>
    </w:p>
    <w:p w14:paraId="5655E132" w14:textId="77777777" w:rsidR="00635D16" w:rsidRPr="0059658D" w:rsidRDefault="00635D16" w:rsidP="00635D16">
      <w:pPr>
        <w:tabs>
          <w:tab w:val="left" w:pos="3315"/>
        </w:tabs>
        <w:rPr>
          <w:rFonts w:asciiTheme="majorBidi" w:eastAsia="Calibri" w:hAnsiTheme="majorBidi" w:cstheme="majorBidi"/>
          <w:lang w:bidi="ar-IQ"/>
        </w:rPr>
      </w:pPr>
      <w:r>
        <w:rPr>
          <w:rFonts w:asciiTheme="majorBidi" w:eastAsia="Calibri" w:hAnsiTheme="majorBidi" w:cstheme="majorBidi"/>
          <w:lang w:bidi="ar-IQ"/>
        </w:rPr>
        <w:t xml:space="preserve">                                             </w:t>
      </w:r>
      <w:r w:rsidRPr="0059658D">
        <w:rPr>
          <w:rFonts w:asciiTheme="majorBidi" w:eastAsia="Calibri" w:hAnsiTheme="majorBidi" w:cstheme="majorBidi"/>
          <w:lang w:bidi="ar-IQ"/>
        </w:rPr>
        <w:t xml:space="preserve">c </w:t>
      </w:r>
      <w:r>
        <w:rPr>
          <w:rFonts w:asciiTheme="majorBidi" w:eastAsia="Calibri" w:hAnsiTheme="majorBidi" w:cstheme="majorBidi"/>
          <w:lang w:bidi="ar-IQ"/>
        </w:rPr>
        <w:t xml:space="preserve">                                                                   </w:t>
      </w:r>
      <w:r w:rsidRPr="0059658D">
        <w:rPr>
          <w:rFonts w:asciiTheme="majorBidi" w:eastAsia="Calibri" w:hAnsiTheme="majorBidi" w:cstheme="majorBidi"/>
          <w:lang w:bidi="ar-IQ"/>
        </w:rPr>
        <w:t>d</w:t>
      </w:r>
    </w:p>
    <w:p w14:paraId="37AD1B73" w14:textId="77777777" w:rsidR="00635D16" w:rsidRPr="00996093" w:rsidRDefault="00635D16" w:rsidP="00635D16">
      <w:pPr>
        <w:tabs>
          <w:tab w:val="left" w:pos="5319"/>
        </w:tabs>
        <w:rPr>
          <w:rFonts w:asciiTheme="majorBidi" w:eastAsia="Calibri" w:hAnsiTheme="majorBidi" w:cstheme="majorBidi"/>
          <w:sz w:val="24"/>
          <w:szCs w:val="24"/>
          <w:lang w:bidi="ar-IQ"/>
        </w:rPr>
      </w:pPr>
      <w:r w:rsidRPr="00996093">
        <w:rPr>
          <w:rFonts w:asciiTheme="majorBidi" w:eastAsia="Calibri" w:hAnsiTheme="majorBidi" w:cstheme="majorBidi"/>
          <w:sz w:val="24"/>
          <w:szCs w:val="24"/>
          <w:lang w:bidi="ar-IQ"/>
        </w:rPr>
        <w:tab/>
        <w:t xml:space="preserve"> </w:t>
      </w:r>
    </w:p>
    <w:p w14:paraId="0702CDEB" w14:textId="77777777" w:rsidR="00635D16" w:rsidRPr="0059658D" w:rsidRDefault="00635D16" w:rsidP="00635D16">
      <w:pPr>
        <w:tabs>
          <w:tab w:val="left" w:pos="649"/>
          <w:tab w:val="left" w:pos="1025"/>
        </w:tabs>
        <w:rPr>
          <w:rFonts w:asciiTheme="majorBidi" w:eastAsia="Calibri" w:hAnsiTheme="majorBidi" w:cstheme="majorBidi"/>
          <w:sz w:val="24"/>
          <w:szCs w:val="24"/>
          <w:lang w:bidi="ar-IQ"/>
        </w:rPr>
      </w:pPr>
      <w:r w:rsidRPr="00996093">
        <w:rPr>
          <w:rFonts w:asciiTheme="majorBidi" w:hAnsiTheme="majorBidi" w:cstheme="majorBidi"/>
          <w:noProof/>
        </w:rPr>
        <w:drawing>
          <wp:anchor distT="0" distB="0" distL="114300" distR="114300" simplePos="0" relativeHeight="251666432" behindDoc="0" locked="0" layoutInCell="1" allowOverlap="1" wp14:anchorId="74D6E900" wp14:editId="73B59B29">
            <wp:simplePos x="0" y="0"/>
            <wp:positionH relativeFrom="column">
              <wp:align>left</wp:align>
            </wp:positionH>
            <wp:positionV relativeFrom="paragraph">
              <wp:align>top</wp:align>
            </wp:positionV>
            <wp:extent cx="2296795" cy="1492250"/>
            <wp:effectExtent l="0" t="0" r="8255" b="0"/>
            <wp:wrapSquare wrapText="bothSides"/>
            <wp:docPr id="27"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8233" cy="149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6093">
        <w:rPr>
          <w:rFonts w:asciiTheme="majorBidi" w:eastAsia="Calibri" w:hAnsiTheme="majorBidi" w:cstheme="majorBidi"/>
          <w:sz w:val="24"/>
          <w:szCs w:val="24"/>
          <w:lang w:bidi="ar-IQ"/>
        </w:rPr>
        <w:tab/>
      </w:r>
      <w:r w:rsidRPr="00996093">
        <w:rPr>
          <w:rFonts w:asciiTheme="majorBidi" w:hAnsiTheme="majorBidi" w:cstheme="majorBidi"/>
          <w:noProof/>
        </w:rPr>
        <w:drawing>
          <wp:inline distT="0" distB="0" distL="0" distR="0" wp14:anchorId="190E5EF8" wp14:editId="575E194C">
            <wp:extent cx="2209190" cy="1631290"/>
            <wp:effectExtent l="0" t="0" r="635" b="7620"/>
            <wp:docPr id="28"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10370" cy="1632161"/>
                    </a:xfrm>
                    <a:prstGeom prst="rect">
                      <a:avLst/>
                    </a:prstGeom>
                    <a:noFill/>
                    <a:ln>
                      <a:noFill/>
                    </a:ln>
                  </pic:spPr>
                </pic:pic>
              </a:graphicData>
            </a:graphic>
          </wp:inline>
        </w:drawing>
      </w:r>
      <w:r>
        <w:rPr>
          <w:rFonts w:asciiTheme="majorBidi" w:eastAsia="Calibri" w:hAnsiTheme="majorBidi" w:cstheme="majorBidi"/>
          <w:sz w:val="24"/>
          <w:szCs w:val="24"/>
          <w:lang w:bidi="ar-IQ"/>
        </w:rPr>
        <w:t xml:space="preserve">   </w:t>
      </w:r>
    </w:p>
    <w:p w14:paraId="11A25A42" w14:textId="77777777" w:rsidR="00635D16" w:rsidRDefault="00635D16" w:rsidP="00635D16">
      <w:pPr>
        <w:tabs>
          <w:tab w:val="left" w:pos="1855"/>
        </w:tabs>
        <w:rPr>
          <w:b/>
          <w:bCs/>
        </w:rPr>
      </w:pPr>
      <w:r>
        <w:rPr>
          <w:b/>
          <w:bCs/>
        </w:rPr>
        <w:tab/>
      </w:r>
    </w:p>
    <w:p w14:paraId="1C6D5E0F" w14:textId="77777777" w:rsidR="00635D16" w:rsidRDefault="00635D16" w:rsidP="00635D16">
      <w:pPr>
        <w:tabs>
          <w:tab w:val="left" w:pos="1428"/>
        </w:tabs>
        <w:rPr>
          <w:b/>
          <w:bCs/>
        </w:rPr>
      </w:pPr>
      <w:r>
        <w:rPr>
          <w:b/>
          <w:bCs/>
        </w:rPr>
        <w:tab/>
      </w:r>
      <w:r w:rsidRPr="00996093">
        <w:rPr>
          <w:rFonts w:asciiTheme="majorBidi" w:eastAsia="Calibri" w:hAnsiTheme="majorBidi" w:cstheme="majorBidi"/>
          <w:i/>
          <w:iCs/>
          <w:sz w:val="18"/>
          <w:szCs w:val="18"/>
          <w:lang w:bidi="ar-IQ"/>
        </w:rPr>
        <w:t xml:space="preserve">log </w:t>
      </w:r>
      <w:proofErr w:type="spellStart"/>
      <w:r w:rsidRPr="00996093">
        <w:rPr>
          <w:rFonts w:asciiTheme="majorBidi" w:eastAsia="Calibri" w:hAnsiTheme="majorBidi" w:cstheme="majorBidi"/>
          <w:i/>
          <w:iCs/>
          <w:sz w:val="18"/>
          <w:szCs w:val="18"/>
          <w:lang w:bidi="ar-IQ"/>
        </w:rPr>
        <w:t>icorr</w:t>
      </w:r>
      <w:proofErr w:type="spellEnd"/>
      <w:r w:rsidRPr="00996093">
        <w:rPr>
          <w:rFonts w:asciiTheme="majorBidi" w:eastAsia="Calibri" w:hAnsiTheme="majorBidi" w:cstheme="majorBidi"/>
          <w:i/>
          <w:iCs/>
          <w:sz w:val="18"/>
          <w:szCs w:val="18"/>
          <w:lang w:bidi="ar-IQ"/>
        </w:rPr>
        <w:t>.</w:t>
      </w:r>
      <w:r w:rsidRPr="00996093">
        <w:rPr>
          <w:rFonts w:asciiTheme="majorBidi" w:eastAsia="Calibri" w:hAnsiTheme="majorBidi" w:cstheme="majorBidi"/>
          <w:sz w:val="18"/>
          <w:szCs w:val="18"/>
          <w:lang w:bidi="ar-IQ"/>
        </w:rPr>
        <w:t xml:space="preserve"> </w:t>
      </w:r>
      <m:oMath>
        <m:r>
          <w:rPr>
            <w:rFonts w:ascii="Cambria Math" w:eastAsia="Calibri" w:hAnsi="Cambria Math" w:cstheme="majorBidi"/>
            <w:sz w:val="18"/>
            <w:szCs w:val="18"/>
            <w:lang w:bidi="ar-IQ"/>
          </w:rPr>
          <m:t>μA.cmˉ²</m:t>
        </m:r>
      </m:oMath>
      <w:r w:rsidRPr="0059658D">
        <w:rPr>
          <w:rFonts w:asciiTheme="majorBidi" w:eastAsia="Calibri" w:hAnsiTheme="majorBidi" w:cstheme="majorBidi"/>
          <w:i/>
          <w:iCs/>
          <w:sz w:val="18"/>
          <w:szCs w:val="18"/>
          <w:lang w:bidi="ar-IQ"/>
        </w:rPr>
        <w:t xml:space="preserve"> </w:t>
      </w:r>
      <w:r>
        <w:rPr>
          <w:rFonts w:asciiTheme="majorBidi" w:eastAsia="Calibri" w:hAnsiTheme="majorBidi" w:cstheme="majorBidi"/>
          <w:i/>
          <w:iCs/>
          <w:sz w:val="18"/>
          <w:szCs w:val="18"/>
          <w:lang w:bidi="ar-IQ"/>
        </w:rPr>
        <w:t xml:space="preserve">                                                       </w:t>
      </w:r>
      <w:r w:rsidRPr="00996093">
        <w:rPr>
          <w:rFonts w:asciiTheme="majorBidi" w:eastAsia="Calibri" w:hAnsiTheme="majorBidi" w:cstheme="majorBidi"/>
          <w:i/>
          <w:iCs/>
          <w:sz w:val="18"/>
          <w:szCs w:val="18"/>
          <w:lang w:bidi="ar-IQ"/>
        </w:rPr>
        <w:t xml:space="preserve">log </w:t>
      </w:r>
      <w:proofErr w:type="spellStart"/>
      <w:r w:rsidRPr="00996093">
        <w:rPr>
          <w:rFonts w:asciiTheme="majorBidi" w:eastAsia="Calibri" w:hAnsiTheme="majorBidi" w:cstheme="majorBidi"/>
          <w:i/>
          <w:iCs/>
          <w:sz w:val="18"/>
          <w:szCs w:val="18"/>
          <w:lang w:bidi="ar-IQ"/>
        </w:rPr>
        <w:t>icorr</w:t>
      </w:r>
      <w:proofErr w:type="spellEnd"/>
      <w:r w:rsidRPr="00996093">
        <w:rPr>
          <w:rFonts w:asciiTheme="majorBidi" w:eastAsia="Calibri" w:hAnsiTheme="majorBidi" w:cstheme="majorBidi"/>
          <w:i/>
          <w:iCs/>
          <w:sz w:val="18"/>
          <w:szCs w:val="18"/>
          <w:lang w:bidi="ar-IQ"/>
        </w:rPr>
        <w:t>.</w:t>
      </w:r>
      <w:r w:rsidRPr="00996093">
        <w:rPr>
          <w:rFonts w:asciiTheme="majorBidi" w:eastAsia="Calibri" w:hAnsiTheme="majorBidi" w:cstheme="majorBidi"/>
          <w:sz w:val="18"/>
          <w:szCs w:val="18"/>
          <w:lang w:bidi="ar-IQ"/>
        </w:rPr>
        <w:t xml:space="preserve"> </w:t>
      </w:r>
      <m:oMath>
        <m:r>
          <w:rPr>
            <w:rFonts w:ascii="Cambria Math" w:eastAsia="Calibri" w:hAnsi="Cambria Math" w:cstheme="majorBidi"/>
            <w:sz w:val="18"/>
            <w:szCs w:val="18"/>
            <w:lang w:bidi="ar-IQ"/>
          </w:rPr>
          <m:t>μA.cmˉ²</m:t>
        </m:r>
      </m:oMath>
    </w:p>
    <w:p w14:paraId="2ABE3540" w14:textId="77777777" w:rsidR="00635D16" w:rsidRDefault="00635D16" w:rsidP="00635D16">
      <w:pPr>
        <w:tabs>
          <w:tab w:val="left" w:pos="1428"/>
        </w:tabs>
        <w:rPr>
          <w:b/>
          <w:bCs/>
        </w:rPr>
      </w:pPr>
    </w:p>
    <w:p w14:paraId="5E0D9CE2" w14:textId="77777777" w:rsidR="00635D16" w:rsidRDefault="00635D16" w:rsidP="00635D16">
      <w:pPr>
        <w:tabs>
          <w:tab w:val="left" w:pos="1428"/>
        </w:tabs>
        <w:jc w:val="center"/>
        <w:rPr>
          <w:b/>
          <w:bCs/>
        </w:rPr>
      </w:pPr>
    </w:p>
    <w:p w14:paraId="4B4872A0" w14:textId="77777777" w:rsidR="00635D16" w:rsidRDefault="00635D16" w:rsidP="00635D16">
      <w:pPr>
        <w:tabs>
          <w:tab w:val="left" w:pos="1428"/>
        </w:tabs>
        <w:jc w:val="center"/>
        <w:rPr>
          <w:b/>
          <w:bCs/>
        </w:rPr>
      </w:pPr>
    </w:p>
    <w:p w14:paraId="35624CE0" w14:textId="77777777" w:rsidR="00635D16" w:rsidRDefault="00635D16" w:rsidP="00635D16">
      <w:pPr>
        <w:tabs>
          <w:tab w:val="left" w:pos="1428"/>
        </w:tabs>
        <w:jc w:val="center"/>
        <w:rPr>
          <w:b/>
          <w:bCs/>
        </w:rPr>
      </w:pPr>
    </w:p>
    <w:p w14:paraId="172C04AB" w14:textId="77777777" w:rsidR="00635D16" w:rsidRDefault="00635D16" w:rsidP="00635D16">
      <w:pPr>
        <w:tabs>
          <w:tab w:val="left" w:pos="1428"/>
        </w:tabs>
        <w:jc w:val="center"/>
        <w:rPr>
          <w:b/>
          <w:bCs/>
        </w:rPr>
      </w:pPr>
    </w:p>
    <w:p w14:paraId="0EBBDF0D" w14:textId="77777777" w:rsidR="00635D16" w:rsidRDefault="00635D16" w:rsidP="00635D16">
      <w:pPr>
        <w:tabs>
          <w:tab w:val="left" w:pos="1428"/>
        </w:tabs>
        <w:jc w:val="center"/>
        <w:rPr>
          <w:b/>
          <w:bCs/>
        </w:rPr>
      </w:pPr>
    </w:p>
    <w:p w14:paraId="5868C1C6" w14:textId="77777777" w:rsidR="00635D16" w:rsidRDefault="00635D16" w:rsidP="00635D16">
      <w:pPr>
        <w:tabs>
          <w:tab w:val="left" w:pos="1428"/>
        </w:tabs>
        <w:jc w:val="center"/>
        <w:rPr>
          <w:b/>
          <w:bCs/>
        </w:rPr>
      </w:pPr>
    </w:p>
    <w:p w14:paraId="45DEB0C8" w14:textId="77777777" w:rsidR="00635D16" w:rsidRDefault="00635D16" w:rsidP="00635D16">
      <w:pPr>
        <w:tabs>
          <w:tab w:val="left" w:pos="1428"/>
        </w:tabs>
        <w:jc w:val="center"/>
        <w:rPr>
          <w:b/>
          <w:bCs/>
        </w:rPr>
      </w:pPr>
    </w:p>
    <w:p w14:paraId="0B30B90F" w14:textId="77777777" w:rsidR="00635D16" w:rsidRPr="006A5FDF" w:rsidRDefault="00635D16" w:rsidP="00635D16">
      <w:pPr>
        <w:tabs>
          <w:tab w:val="left" w:pos="1428"/>
        </w:tabs>
        <w:jc w:val="center"/>
      </w:pPr>
      <w:r>
        <w:rPr>
          <w:b/>
          <w:bCs/>
        </w:rPr>
        <w:t>e</w:t>
      </w:r>
    </w:p>
    <w:p w14:paraId="6738241A" w14:textId="77777777" w:rsidR="00635D16" w:rsidRDefault="00635D16" w:rsidP="00635D16">
      <w:pPr>
        <w:tabs>
          <w:tab w:val="left" w:pos="6106"/>
        </w:tabs>
        <w:rPr>
          <w:b/>
          <w:bCs/>
        </w:rPr>
      </w:pPr>
      <w:r>
        <w:rPr>
          <w:b/>
          <w:bCs/>
        </w:rPr>
        <w:tab/>
      </w:r>
    </w:p>
    <w:p w14:paraId="6FCDE75D" w14:textId="77777777" w:rsidR="00635D16" w:rsidRDefault="00635D16" w:rsidP="00635D16">
      <w:pPr>
        <w:jc w:val="center"/>
        <w:rPr>
          <w:b/>
          <w:bCs/>
        </w:rPr>
      </w:pPr>
      <w:r w:rsidRPr="00996093">
        <w:rPr>
          <w:rFonts w:asciiTheme="majorBidi" w:hAnsiTheme="majorBidi" w:cstheme="majorBidi"/>
          <w:noProof/>
        </w:rPr>
        <w:drawing>
          <wp:inline distT="0" distB="0" distL="0" distR="0" wp14:anchorId="4FFD6435" wp14:editId="46FA18CD">
            <wp:extent cx="2302986" cy="1770279"/>
            <wp:effectExtent l="0" t="0" r="2540" b="1905"/>
            <wp:docPr id="31"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04894" cy="1771746"/>
                    </a:xfrm>
                    <a:prstGeom prst="rect">
                      <a:avLst/>
                    </a:prstGeom>
                    <a:noFill/>
                    <a:ln>
                      <a:noFill/>
                    </a:ln>
                  </pic:spPr>
                </pic:pic>
              </a:graphicData>
            </a:graphic>
          </wp:inline>
        </w:drawing>
      </w:r>
    </w:p>
    <w:p w14:paraId="4931C688" w14:textId="77777777" w:rsidR="00635D16" w:rsidRDefault="00635D16" w:rsidP="00635D16">
      <w:pPr>
        <w:jc w:val="center"/>
        <w:rPr>
          <w:b/>
          <w:bCs/>
        </w:rPr>
      </w:pPr>
      <w:r w:rsidRPr="00996093">
        <w:rPr>
          <w:rFonts w:asciiTheme="majorBidi" w:eastAsia="Calibri" w:hAnsiTheme="majorBidi" w:cstheme="majorBidi"/>
          <w:i/>
          <w:iCs/>
          <w:sz w:val="18"/>
          <w:szCs w:val="18"/>
          <w:lang w:bidi="ar-IQ"/>
        </w:rPr>
        <w:t xml:space="preserve">log </w:t>
      </w:r>
      <w:proofErr w:type="spellStart"/>
      <w:r w:rsidRPr="00996093">
        <w:rPr>
          <w:rFonts w:asciiTheme="majorBidi" w:eastAsia="Calibri" w:hAnsiTheme="majorBidi" w:cstheme="majorBidi"/>
          <w:i/>
          <w:iCs/>
          <w:sz w:val="18"/>
          <w:szCs w:val="18"/>
          <w:lang w:bidi="ar-IQ"/>
        </w:rPr>
        <w:t>icorr</w:t>
      </w:r>
      <w:proofErr w:type="spellEnd"/>
      <w:r w:rsidRPr="00996093">
        <w:rPr>
          <w:rFonts w:asciiTheme="majorBidi" w:eastAsia="Calibri" w:hAnsiTheme="majorBidi" w:cstheme="majorBidi"/>
          <w:i/>
          <w:iCs/>
          <w:sz w:val="18"/>
          <w:szCs w:val="18"/>
          <w:lang w:bidi="ar-IQ"/>
        </w:rPr>
        <w:t>.</w:t>
      </w:r>
      <w:r w:rsidRPr="00996093">
        <w:rPr>
          <w:rFonts w:asciiTheme="majorBidi" w:eastAsia="Calibri" w:hAnsiTheme="majorBidi" w:cstheme="majorBidi"/>
          <w:sz w:val="18"/>
          <w:szCs w:val="18"/>
          <w:lang w:bidi="ar-IQ"/>
        </w:rPr>
        <w:t xml:space="preserve"> </w:t>
      </w:r>
      <m:oMath>
        <m:r>
          <w:rPr>
            <w:rFonts w:ascii="Cambria Math" w:eastAsia="Calibri" w:hAnsi="Cambria Math" w:cstheme="majorBidi"/>
            <w:sz w:val="18"/>
            <w:szCs w:val="18"/>
            <w:lang w:bidi="ar-IQ"/>
          </w:rPr>
          <m:t>μA.cmˉ²</m:t>
        </m:r>
      </m:oMath>
    </w:p>
    <w:p w14:paraId="159A310A" w14:textId="77777777" w:rsidR="00635D16" w:rsidRDefault="00635D16" w:rsidP="00635D16">
      <w:pPr>
        <w:rPr>
          <w:b/>
          <w:bCs/>
        </w:rPr>
      </w:pPr>
    </w:p>
    <w:p w14:paraId="57581A1C" w14:textId="77777777" w:rsidR="00635D16" w:rsidRDefault="00635D16" w:rsidP="00635D16">
      <w:pPr>
        <w:rPr>
          <w:b/>
          <w:bCs/>
        </w:rPr>
      </w:pPr>
    </w:p>
    <w:p w14:paraId="69EE76F7" w14:textId="77777777" w:rsidR="00635D16" w:rsidRPr="00760259" w:rsidRDefault="00635D16" w:rsidP="00760259">
      <w:pPr>
        <w:jc w:val="center"/>
        <w:rPr>
          <w:rFonts w:asciiTheme="majorBidi" w:hAnsiTheme="majorBidi" w:cstheme="majorBidi"/>
          <w:sz w:val="18"/>
          <w:szCs w:val="18"/>
          <w:lang w:bidi="ar-IQ"/>
        </w:rPr>
      </w:pPr>
      <w:r w:rsidRPr="00760259">
        <w:rPr>
          <w:rFonts w:asciiTheme="majorBidi" w:hAnsiTheme="majorBidi" w:cstheme="majorBidi"/>
          <w:sz w:val="18"/>
          <w:szCs w:val="18"/>
          <w:lang w:bidi="ar-IQ"/>
        </w:rPr>
        <w:t>Figure</w:t>
      </w:r>
      <w:proofErr w:type="gramStart"/>
      <w:r w:rsidRPr="00760259">
        <w:rPr>
          <w:rFonts w:asciiTheme="majorBidi" w:hAnsiTheme="majorBidi" w:cstheme="majorBidi"/>
          <w:sz w:val="18"/>
          <w:szCs w:val="18"/>
          <w:lang w:bidi="ar-IQ"/>
        </w:rPr>
        <w:t>3 .</w:t>
      </w:r>
      <w:proofErr w:type="gramEnd"/>
      <w:r w:rsidRPr="00760259">
        <w:rPr>
          <w:rFonts w:asciiTheme="majorBidi" w:hAnsiTheme="majorBidi" w:cstheme="majorBidi"/>
          <w:sz w:val="18"/>
          <w:szCs w:val="18"/>
          <w:lang w:bidi="ar-IQ"/>
        </w:rPr>
        <w:t xml:space="preserve"> </w:t>
      </w:r>
      <w:proofErr w:type="spellStart"/>
      <w:r w:rsidRPr="00760259">
        <w:rPr>
          <w:rFonts w:asciiTheme="majorBidi" w:hAnsiTheme="majorBidi" w:cstheme="majorBidi"/>
          <w:sz w:val="18"/>
          <w:szCs w:val="18"/>
          <w:lang w:bidi="ar-IQ"/>
        </w:rPr>
        <w:t>Potentiodynamic</w:t>
      </w:r>
      <w:proofErr w:type="spellEnd"/>
      <w:r w:rsidRPr="00760259">
        <w:rPr>
          <w:rFonts w:asciiTheme="majorBidi" w:hAnsiTheme="majorBidi" w:cstheme="majorBidi"/>
          <w:sz w:val="18"/>
          <w:szCs w:val="18"/>
          <w:lang w:bidi="ar-IQ"/>
        </w:rPr>
        <w:t xml:space="preserve"> polarization curves of 304 stainless-steels in sodium chloride solution with different concentration of </w:t>
      </w:r>
      <w:r w:rsidRPr="00760259">
        <w:rPr>
          <w:rFonts w:asciiTheme="majorBidi" w:eastAsia="Calibri" w:hAnsiTheme="majorBidi" w:cstheme="majorBidi"/>
          <w:sz w:val="18"/>
          <w:szCs w:val="18"/>
          <w:lang w:bidi="ar-IQ"/>
        </w:rPr>
        <w:t xml:space="preserve">valine </w:t>
      </w:r>
      <w:r w:rsidRPr="00760259">
        <w:rPr>
          <w:rFonts w:asciiTheme="majorBidi" w:hAnsiTheme="majorBidi" w:cstheme="majorBidi"/>
          <w:sz w:val="18"/>
          <w:szCs w:val="18"/>
          <w:lang w:bidi="ar-IQ"/>
        </w:rPr>
        <w:t>(a-0.1, b-0.2, c-0.3, d-0.4, e-0.5g/L) at different temperatures.</w:t>
      </w:r>
    </w:p>
    <w:p w14:paraId="7C56D6EA" w14:textId="77777777" w:rsidR="00635D16" w:rsidRDefault="00635D16" w:rsidP="00635D16">
      <w:pPr>
        <w:jc w:val="both"/>
        <w:rPr>
          <w:rFonts w:asciiTheme="majorBidi" w:hAnsiTheme="majorBidi" w:cstheme="majorBidi"/>
        </w:rPr>
      </w:pPr>
      <w:r w:rsidRPr="0037640A">
        <w:rPr>
          <w:rFonts w:asciiTheme="majorBidi" w:hAnsiTheme="majorBidi" w:cstheme="majorBidi"/>
        </w:rPr>
        <w:t xml:space="preserve">     </w:t>
      </w:r>
    </w:p>
    <w:p w14:paraId="2A7FD282" w14:textId="7E0AA54D" w:rsidR="00635D16" w:rsidRDefault="00635D16" w:rsidP="00635D16">
      <w:pPr>
        <w:jc w:val="both"/>
        <w:rPr>
          <w:rFonts w:asciiTheme="majorBidi" w:eastAsia="Calibri" w:hAnsiTheme="majorBidi" w:cstheme="majorBidi"/>
          <w:lang w:bidi="ar-IQ"/>
        </w:rPr>
      </w:pPr>
      <w:r>
        <w:rPr>
          <w:rFonts w:asciiTheme="majorBidi" w:hAnsiTheme="majorBidi" w:cstheme="majorBidi"/>
        </w:rPr>
        <w:t xml:space="preserve">                </w:t>
      </w:r>
      <w:r w:rsidRPr="0037640A">
        <w:rPr>
          <w:rFonts w:asciiTheme="majorBidi" w:hAnsiTheme="majorBidi" w:cstheme="majorBidi"/>
        </w:rPr>
        <w:t xml:space="preserve">From the </w:t>
      </w:r>
      <w:proofErr w:type="spellStart"/>
      <w:r w:rsidRPr="0037640A">
        <w:rPr>
          <w:rFonts w:asciiTheme="majorBidi" w:hAnsiTheme="majorBidi" w:cstheme="majorBidi"/>
        </w:rPr>
        <w:t>potentiodynamic</w:t>
      </w:r>
      <w:proofErr w:type="spellEnd"/>
      <w:r w:rsidRPr="0037640A">
        <w:rPr>
          <w:rFonts w:asciiTheme="majorBidi" w:hAnsiTheme="majorBidi" w:cstheme="majorBidi"/>
        </w:rPr>
        <w:t xml:space="preserve"> results in Table</w:t>
      </w:r>
      <w:proofErr w:type="gramStart"/>
      <w:r w:rsidRPr="0037640A">
        <w:rPr>
          <w:rFonts w:asciiTheme="majorBidi" w:hAnsiTheme="majorBidi" w:cstheme="majorBidi"/>
        </w:rPr>
        <w:t>1,it</w:t>
      </w:r>
      <w:proofErr w:type="gramEnd"/>
      <w:r w:rsidRPr="0037640A">
        <w:rPr>
          <w:rFonts w:asciiTheme="majorBidi" w:hAnsiTheme="majorBidi" w:cstheme="majorBidi"/>
        </w:rPr>
        <w:t xml:space="preserve"> is clear that the existence of  inhibitor, in saline medium  minimize  rate of corrosion. The decrease in </w:t>
      </w:r>
      <w:proofErr w:type="spellStart"/>
      <w:r w:rsidRPr="0037640A">
        <w:rPr>
          <w:rFonts w:asciiTheme="majorBidi" w:hAnsiTheme="majorBidi" w:cstheme="majorBidi"/>
          <w:i/>
          <w:iCs/>
        </w:rPr>
        <w:t>i</w:t>
      </w:r>
      <w:r w:rsidRPr="0037640A">
        <w:rPr>
          <w:rFonts w:asciiTheme="majorBidi" w:hAnsiTheme="majorBidi" w:cstheme="majorBidi"/>
          <w:i/>
          <w:iCs/>
          <w:vertAlign w:val="subscript"/>
        </w:rPr>
        <w:t>corr</w:t>
      </w:r>
      <w:proofErr w:type="spellEnd"/>
      <w:r w:rsidRPr="0037640A">
        <w:rPr>
          <w:rFonts w:asciiTheme="majorBidi" w:hAnsiTheme="majorBidi" w:cstheme="majorBidi"/>
        </w:rPr>
        <w:t xml:space="preserve"> is bec</w:t>
      </w:r>
      <w:r w:rsidRPr="0037640A">
        <w:rPr>
          <w:rFonts w:asciiTheme="majorBidi" w:hAnsiTheme="majorBidi" w:cstheme="majorBidi"/>
          <w:lang w:bidi="ar-IQ"/>
        </w:rPr>
        <w:t>a</w:t>
      </w:r>
      <w:r w:rsidRPr="0037640A">
        <w:rPr>
          <w:rFonts w:asciiTheme="majorBidi" w:hAnsiTheme="majorBidi" w:cstheme="majorBidi"/>
        </w:rPr>
        <w:t xml:space="preserve">use of valine </w:t>
      </w:r>
      <w:proofErr w:type="gramStart"/>
      <w:r w:rsidRPr="0037640A">
        <w:rPr>
          <w:rFonts w:asciiTheme="majorBidi" w:hAnsiTheme="majorBidi" w:cstheme="majorBidi"/>
        </w:rPr>
        <w:t>molecules  adsorption</w:t>
      </w:r>
      <w:proofErr w:type="gramEnd"/>
      <w:r w:rsidRPr="0037640A">
        <w:rPr>
          <w:rFonts w:asciiTheme="majorBidi" w:hAnsiTheme="majorBidi" w:cstheme="majorBidi"/>
        </w:rPr>
        <w:t xml:space="preserve"> on the ss alloy surface. The magnitudes of βa and βc varied to some extent with raising inhibitor concentration specifying the effect of them on the kinetics of metal corrosion. Compounds containing several active sites, like hetero-atoms make them a successful and effective option using for corrosion </w:t>
      </w:r>
      <w:proofErr w:type="spellStart"/>
      <w:proofErr w:type="gramStart"/>
      <w:r w:rsidRPr="0037640A">
        <w:rPr>
          <w:rFonts w:asciiTheme="majorBidi" w:hAnsiTheme="majorBidi" w:cstheme="majorBidi"/>
        </w:rPr>
        <w:t>inhibition,they</w:t>
      </w:r>
      <w:proofErr w:type="spellEnd"/>
      <w:proofErr w:type="gramEnd"/>
      <w:r w:rsidRPr="0037640A">
        <w:rPr>
          <w:rFonts w:asciiTheme="majorBidi" w:hAnsiTheme="majorBidi" w:cstheme="majorBidi"/>
        </w:rPr>
        <w:t xml:space="preserve"> are feasibly subject to the adsorption inhibitors [16]</w:t>
      </w:r>
      <w:r w:rsidRPr="0037640A">
        <w:rPr>
          <w:rFonts w:asciiTheme="majorBidi" w:eastAsia="Calibri" w:hAnsiTheme="majorBidi" w:cstheme="majorBidi"/>
          <w:lang w:bidi="ar-IQ"/>
        </w:rPr>
        <w:t>.</w:t>
      </w:r>
    </w:p>
    <w:p w14:paraId="7A99EC49" w14:textId="77777777" w:rsidR="00760259" w:rsidRPr="0037640A" w:rsidRDefault="00760259" w:rsidP="00635D16">
      <w:pPr>
        <w:jc w:val="both"/>
        <w:rPr>
          <w:rFonts w:asciiTheme="majorBidi" w:hAnsiTheme="majorBidi" w:cstheme="majorBidi"/>
        </w:rPr>
      </w:pPr>
    </w:p>
    <w:p w14:paraId="04BB96AD" w14:textId="77777777" w:rsidR="00635D16" w:rsidRPr="00760259" w:rsidRDefault="00635D16" w:rsidP="00760259">
      <w:pPr>
        <w:jc w:val="center"/>
        <w:rPr>
          <w:b/>
          <w:bCs/>
          <w:sz w:val="18"/>
          <w:szCs w:val="18"/>
        </w:rPr>
      </w:pPr>
      <w:r w:rsidRPr="00760259">
        <w:rPr>
          <w:rFonts w:asciiTheme="majorBidi" w:hAnsiTheme="majorBidi" w:cstheme="majorBidi"/>
          <w:sz w:val="18"/>
          <w:szCs w:val="18"/>
          <w:lang w:bidi="ar-IQ"/>
        </w:rPr>
        <w:t xml:space="preserve">Table1. Electrochemical parameters acquired from </w:t>
      </w:r>
      <w:proofErr w:type="spellStart"/>
      <w:r w:rsidRPr="00760259">
        <w:rPr>
          <w:rFonts w:asciiTheme="majorBidi" w:hAnsiTheme="majorBidi" w:cstheme="majorBidi"/>
          <w:sz w:val="18"/>
          <w:szCs w:val="18"/>
          <w:lang w:bidi="ar-IQ"/>
        </w:rPr>
        <w:t>potentiodynamic</w:t>
      </w:r>
      <w:proofErr w:type="spellEnd"/>
      <w:r w:rsidRPr="00760259">
        <w:rPr>
          <w:rFonts w:asciiTheme="majorBidi" w:hAnsiTheme="majorBidi" w:cstheme="majorBidi"/>
          <w:sz w:val="18"/>
          <w:szCs w:val="18"/>
          <w:lang w:bidi="ar-IQ"/>
        </w:rPr>
        <w:t xml:space="preserve"> polarization measurements of stainless steel in sodium chloride solution in an existence and non-existence of diverse concentrations of amino acid valine.</w:t>
      </w:r>
    </w:p>
    <w:tbl>
      <w:tblPr>
        <w:tblStyle w:val="GridTable4-Accent5"/>
        <w:tblW w:w="0" w:type="auto"/>
        <w:jc w:val="center"/>
        <w:tblLook w:val="04A0" w:firstRow="1" w:lastRow="0" w:firstColumn="1" w:lastColumn="0" w:noHBand="0" w:noVBand="1"/>
      </w:tblPr>
      <w:tblGrid>
        <w:gridCol w:w="790"/>
        <w:gridCol w:w="985"/>
        <w:gridCol w:w="922"/>
        <w:gridCol w:w="1044"/>
        <w:gridCol w:w="937"/>
        <w:gridCol w:w="992"/>
        <w:gridCol w:w="992"/>
        <w:gridCol w:w="1134"/>
      </w:tblGrid>
      <w:tr w:rsidR="00760259" w:rsidRPr="00996093" w14:paraId="1B426F18" w14:textId="77777777" w:rsidTr="00760259">
        <w:trPr>
          <w:cnfStyle w:val="100000000000" w:firstRow="1" w:lastRow="0" w:firstColumn="0" w:lastColumn="0" w:oddVBand="0" w:evenVBand="0" w:oddHBand="0"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90" w:type="dxa"/>
            <w:shd w:val="clear" w:color="auto" w:fill="215868" w:themeFill="accent5" w:themeFillShade="80"/>
          </w:tcPr>
          <w:p w14:paraId="2B902F55" w14:textId="77777777" w:rsidR="00635D16" w:rsidRPr="006A5FDF" w:rsidRDefault="00635D16" w:rsidP="00B76424">
            <w:pPr>
              <w:jc w:val="center"/>
              <w:rPr>
                <w:rFonts w:asciiTheme="majorBidi" w:hAnsiTheme="majorBidi" w:cstheme="majorBidi"/>
              </w:rPr>
            </w:pPr>
          </w:p>
          <w:p w14:paraId="5574AA77" w14:textId="77777777" w:rsidR="00635D16" w:rsidRPr="006A5FDF" w:rsidRDefault="00635D16" w:rsidP="00B76424">
            <w:pPr>
              <w:jc w:val="center"/>
              <w:rPr>
                <w:rFonts w:asciiTheme="majorBidi" w:hAnsiTheme="majorBidi" w:cstheme="majorBidi"/>
              </w:rPr>
            </w:pPr>
            <w:r w:rsidRPr="006A5FDF">
              <w:rPr>
                <w:rFonts w:asciiTheme="majorBidi" w:hAnsiTheme="majorBidi" w:cstheme="majorBidi"/>
              </w:rPr>
              <w:t>T /K</w:t>
            </w:r>
          </w:p>
        </w:tc>
        <w:tc>
          <w:tcPr>
            <w:tcW w:w="985" w:type="dxa"/>
            <w:shd w:val="clear" w:color="auto" w:fill="215868" w:themeFill="accent5" w:themeFillShade="80"/>
          </w:tcPr>
          <w:p w14:paraId="77BC8838" w14:textId="77777777" w:rsidR="00635D16" w:rsidRPr="006A5FDF" w:rsidRDefault="00635D16" w:rsidP="00B76424">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p>
          <w:p w14:paraId="16C2C941" w14:textId="77777777" w:rsidR="00635D16" w:rsidRPr="006A5FDF" w:rsidRDefault="00635D16" w:rsidP="00B76424">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Conc. g/L</w:t>
            </w:r>
          </w:p>
        </w:tc>
        <w:tc>
          <w:tcPr>
            <w:tcW w:w="922" w:type="dxa"/>
            <w:shd w:val="clear" w:color="auto" w:fill="215868" w:themeFill="accent5" w:themeFillShade="80"/>
          </w:tcPr>
          <w:p w14:paraId="49AF6E4C" w14:textId="77777777" w:rsidR="00635D16" w:rsidRPr="006A5FDF" w:rsidRDefault="00635D16" w:rsidP="00B76424">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w:t>
            </w:r>
            <w:proofErr w:type="spellStart"/>
            <w:r w:rsidRPr="006A5FDF">
              <w:rPr>
                <w:rFonts w:asciiTheme="majorBidi" w:hAnsiTheme="majorBidi" w:cstheme="majorBidi"/>
              </w:rPr>
              <w:t>E</w:t>
            </w:r>
            <w:r w:rsidRPr="006A5FDF">
              <w:rPr>
                <w:rFonts w:asciiTheme="majorBidi" w:hAnsiTheme="majorBidi" w:cstheme="majorBidi"/>
                <w:vertAlign w:val="subscript"/>
              </w:rPr>
              <w:t>corr</w:t>
            </w:r>
            <w:proofErr w:type="spellEnd"/>
            <w:r w:rsidRPr="006A5FDF">
              <w:rPr>
                <w:rFonts w:asciiTheme="majorBidi" w:hAnsiTheme="majorBidi" w:cstheme="majorBidi"/>
                <w:vertAlign w:val="subscript"/>
              </w:rPr>
              <w:t>.</w:t>
            </w:r>
            <w:r w:rsidRPr="006A5FDF">
              <w:rPr>
                <w:rFonts w:asciiTheme="majorBidi" w:hAnsiTheme="majorBidi" w:cstheme="majorBidi"/>
              </w:rPr>
              <w:t xml:space="preserve"> mV vs sec</w:t>
            </w:r>
          </w:p>
        </w:tc>
        <w:tc>
          <w:tcPr>
            <w:tcW w:w="1044" w:type="dxa"/>
            <w:shd w:val="clear" w:color="auto" w:fill="215868" w:themeFill="accent5" w:themeFillShade="80"/>
          </w:tcPr>
          <w:p w14:paraId="6A272F7A" w14:textId="77777777" w:rsidR="00635D16" w:rsidRPr="006A5FDF" w:rsidRDefault="00635D16" w:rsidP="00B76424">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proofErr w:type="spellStart"/>
            <w:r w:rsidRPr="006A5FDF">
              <w:rPr>
                <w:rFonts w:asciiTheme="majorBidi" w:hAnsiTheme="majorBidi" w:cstheme="majorBidi"/>
              </w:rPr>
              <w:t>i</w:t>
            </w:r>
            <w:r w:rsidRPr="006A5FDF">
              <w:rPr>
                <w:rFonts w:asciiTheme="majorBidi" w:hAnsiTheme="majorBidi" w:cstheme="majorBidi"/>
                <w:vertAlign w:val="subscript"/>
              </w:rPr>
              <w:t>corr</w:t>
            </w:r>
            <w:proofErr w:type="spellEnd"/>
            <w:r w:rsidRPr="006A5FDF">
              <w:rPr>
                <w:rFonts w:asciiTheme="majorBidi" w:hAnsiTheme="majorBidi" w:cstheme="majorBidi"/>
                <w:vertAlign w:val="subscript"/>
              </w:rPr>
              <w:t>.</w:t>
            </w:r>
          </w:p>
          <w:p w14:paraId="7C553B4D" w14:textId="77777777" w:rsidR="00635D16" w:rsidRPr="006A5FDF" w:rsidRDefault="00635D16" w:rsidP="00B76424">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µAcm</w:t>
            </w:r>
            <w:r w:rsidRPr="006A5FDF">
              <w:rPr>
                <w:rFonts w:asciiTheme="majorBidi" w:hAnsiTheme="majorBidi" w:cstheme="majorBidi"/>
                <w:vertAlign w:val="superscript"/>
              </w:rPr>
              <w:t>-2</w:t>
            </w:r>
          </w:p>
        </w:tc>
        <w:tc>
          <w:tcPr>
            <w:tcW w:w="937" w:type="dxa"/>
            <w:shd w:val="clear" w:color="auto" w:fill="215868" w:themeFill="accent5" w:themeFillShade="80"/>
          </w:tcPr>
          <w:p w14:paraId="6CD0ECF6" w14:textId="77777777" w:rsidR="00635D16" w:rsidRPr="006A5FDF" w:rsidRDefault="00635D16" w:rsidP="00B76424">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β</w:t>
            </w:r>
            <w:r w:rsidRPr="006A5FDF">
              <w:rPr>
                <w:rFonts w:asciiTheme="majorBidi" w:hAnsiTheme="majorBidi" w:cstheme="majorBidi"/>
                <w:vertAlign w:val="subscript"/>
              </w:rPr>
              <w:t>c.</w:t>
            </w:r>
          </w:p>
          <w:p w14:paraId="261F7A1A" w14:textId="77777777" w:rsidR="00635D16" w:rsidRPr="006A5FDF" w:rsidRDefault="00635D16" w:rsidP="00B76424">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 xml:space="preserve">mV </w:t>
            </w:r>
          </w:p>
          <w:p w14:paraId="209BFE1B" w14:textId="77777777" w:rsidR="00635D16" w:rsidRPr="006A5FDF" w:rsidRDefault="00635D16" w:rsidP="00B76424">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vertAlign w:val="superscript"/>
              </w:rPr>
            </w:pPr>
            <w:r w:rsidRPr="006A5FDF">
              <w:rPr>
                <w:rFonts w:asciiTheme="majorBidi" w:hAnsiTheme="majorBidi" w:cstheme="majorBidi"/>
              </w:rPr>
              <w:t>dec</w:t>
            </w:r>
            <w:r w:rsidRPr="006A5FDF">
              <w:rPr>
                <w:rFonts w:asciiTheme="majorBidi" w:hAnsiTheme="majorBidi" w:cstheme="majorBidi"/>
                <w:vertAlign w:val="superscript"/>
              </w:rPr>
              <w:t>-1</w:t>
            </w:r>
          </w:p>
        </w:tc>
        <w:tc>
          <w:tcPr>
            <w:tcW w:w="992" w:type="dxa"/>
            <w:shd w:val="clear" w:color="auto" w:fill="215868" w:themeFill="accent5" w:themeFillShade="80"/>
          </w:tcPr>
          <w:p w14:paraId="1B70104D" w14:textId="77777777" w:rsidR="00635D16" w:rsidRPr="006A5FDF" w:rsidRDefault="00635D16" w:rsidP="00B76424">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β</w:t>
            </w:r>
            <w:r w:rsidRPr="006A5FDF">
              <w:rPr>
                <w:rFonts w:asciiTheme="majorBidi" w:hAnsiTheme="majorBidi" w:cstheme="majorBidi"/>
                <w:vertAlign w:val="subscript"/>
              </w:rPr>
              <w:t>a.</w:t>
            </w:r>
          </w:p>
          <w:p w14:paraId="352E202E" w14:textId="77777777" w:rsidR="00635D16" w:rsidRPr="006A5FDF" w:rsidRDefault="00635D16" w:rsidP="00B76424">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mV</w:t>
            </w:r>
          </w:p>
          <w:p w14:paraId="4595661E" w14:textId="77777777" w:rsidR="00635D16" w:rsidRPr="006A5FDF" w:rsidRDefault="00635D16" w:rsidP="00B76424">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dec</w:t>
            </w:r>
            <w:r w:rsidRPr="006A5FDF">
              <w:rPr>
                <w:rFonts w:asciiTheme="majorBidi" w:hAnsiTheme="majorBidi" w:cstheme="majorBidi"/>
                <w:vertAlign w:val="superscript"/>
              </w:rPr>
              <w:t>-1</w:t>
            </w:r>
          </w:p>
        </w:tc>
        <w:tc>
          <w:tcPr>
            <w:tcW w:w="992" w:type="dxa"/>
            <w:shd w:val="clear" w:color="auto" w:fill="215868" w:themeFill="accent5" w:themeFillShade="80"/>
          </w:tcPr>
          <w:p w14:paraId="0F7B6BD6" w14:textId="77777777" w:rsidR="00635D16" w:rsidRPr="006A5FDF" w:rsidRDefault="00635D16" w:rsidP="00B76424">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p>
          <w:p w14:paraId="0CE4A98B" w14:textId="77777777" w:rsidR="00635D16" w:rsidRPr="006A5FDF" w:rsidRDefault="00635D16" w:rsidP="00B76424">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θ</w:t>
            </w:r>
          </w:p>
        </w:tc>
        <w:tc>
          <w:tcPr>
            <w:tcW w:w="1134" w:type="dxa"/>
            <w:shd w:val="clear" w:color="auto" w:fill="215868" w:themeFill="accent5" w:themeFillShade="80"/>
          </w:tcPr>
          <w:p w14:paraId="3B48E0D6" w14:textId="77777777" w:rsidR="00635D16" w:rsidRPr="006A5FDF" w:rsidRDefault="00635D16" w:rsidP="00B76424">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p>
          <w:p w14:paraId="75E63314" w14:textId="77777777" w:rsidR="00635D16" w:rsidRPr="006A5FDF" w:rsidRDefault="00635D16" w:rsidP="00B76424">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η%</w:t>
            </w:r>
          </w:p>
        </w:tc>
      </w:tr>
      <w:tr w:rsidR="00635D16" w:rsidRPr="00996093" w14:paraId="0045E8B8" w14:textId="77777777" w:rsidTr="0076025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90" w:type="dxa"/>
            <w:vMerge w:val="restart"/>
          </w:tcPr>
          <w:p w14:paraId="5EACA3B0" w14:textId="77777777" w:rsidR="00635D16" w:rsidRPr="006A5FDF" w:rsidRDefault="00635D16" w:rsidP="00B76424">
            <w:pPr>
              <w:jc w:val="center"/>
              <w:rPr>
                <w:rFonts w:asciiTheme="majorBidi" w:hAnsiTheme="majorBidi" w:cstheme="majorBidi"/>
              </w:rPr>
            </w:pPr>
          </w:p>
          <w:p w14:paraId="20108B14" w14:textId="77777777" w:rsidR="00635D16" w:rsidRPr="006A5FDF" w:rsidRDefault="00635D16" w:rsidP="00B76424">
            <w:pPr>
              <w:jc w:val="center"/>
              <w:rPr>
                <w:rFonts w:asciiTheme="majorBidi" w:hAnsiTheme="majorBidi" w:cstheme="majorBidi"/>
              </w:rPr>
            </w:pPr>
            <w:r w:rsidRPr="006A5FDF">
              <w:rPr>
                <w:rFonts w:asciiTheme="majorBidi" w:hAnsiTheme="majorBidi" w:cstheme="majorBidi"/>
              </w:rPr>
              <w:t>298 K</w:t>
            </w:r>
          </w:p>
          <w:p w14:paraId="35B44693" w14:textId="77777777" w:rsidR="00635D16" w:rsidRPr="006A5FDF" w:rsidRDefault="00635D16" w:rsidP="00B76424">
            <w:pPr>
              <w:rPr>
                <w:rFonts w:asciiTheme="majorBidi" w:hAnsiTheme="majorBidi" w:cstheme="majorBidi"/>
              </w:rPr>
            </w:pPr>
          </w:p>
        </w:tc>
        <w:tc>
          <w:tcPr>
            <w:tcW w:w="985" w:type="dxa"/>
          </w:tcPr>
          <w:p w14:paraId="600433BE"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Blank</w:t>
            </w:r>
          </w:p>
        </w:tc>
        <w:tc>
          <w:tcPr>
            <w:tcW w:w="922" w:type="dxa"/>
          </w:tcPr>
          <w:p w14:paraId="1C41DEA9"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151</w:t>
            </w:r>
          </w:p>
        </w:tc>
        <w:tc>
          <w:tcPr>
            <w:tcW w:w="1044" w:type="dxa"/>
          </w:tcPr>
          <w:p w14:paraId="2607BCAF"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10.23</w:t>
            </w:r>
          </w:p>
        </w:tc>
        <w:tc>
          <w:tcPr>
            <w:tcW w:w="937" w:type="dxa"/>
          </w:tcPr>
          <w:p w14:paraId="11DE3D66"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-361.9</w:t>
            </w:r>
          </w:p>
        </w:tc>
        <w:tc>
          <w:tcPr>
            <w:tcW w:w="992" w:type="dxa"/>
          </w:tcPr>
          <w:p w14:paraId="15E631E6"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366.1</w:t>
            </w:r>
          </w:p>
        </w:tc>
        <w:tc>
          <w:tcPr>
            <w:tcW w:w="992" w:type="dxa"/>
          </w:tcPr>
          <w:p w14:paraId="3B14EEBD"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w:t>
            </w:r>
          </w:p>
        </w:tc>
        <w:tc>
          <w:tcPr>
            <w:tcW w:w="1134" w:type="dxa"/>
          </w:tcPr>
          <w:p w14:paraId="2D17AC9E"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w:t>
            </w:r>
          </w:p>
        </w:tc>
      </w:tr>
      <w:tr w:rsidR="00635D16" w:rsidRPr="00996093" w14:paraId="6A110DD5" w14:textId="77777777" w:rsidTr="00760259">
        <w:trPr>
          <w:trHeight w:val="283"/>
          <w:jc w:val="center"/>
        </w:trPr>
        <w:tc>
          <w:tcPr>
            <w:cnfStyle w:val="001000000000" w:firstRow="0" w:lastRow="0" w:firstColumn="1" w:lastColumn="0" w:oddVBand="0" w:evenVBand="0" w:oddHBand="0" w:evenHBand="0" w:firstRowFirstColumn="0" w:firstRowLastColumn="0" w:lastRowFirstColumn="0" w:lastRowLastColumn="0"/>
            <w:tcW w:w="790" w:type="dxa"/>
            <w:vMerge/>
          </w:tcPr>
          <w:p w14:paraId="14FD7A9E" w14:textId="77777777" w:rsidR="00635D16" w:rsidRPr="006A5FDF" w:rsidRDefault="00635D16" w:rsidP="00B76424">
            <w:pPr>
              <w:jc w:val="center"/>
              <w:rPr>
                <w:rFonts w:asciiTheme="majorBidi" w:hAnsiTheme="majorBidi" w:cstheme="majorBidi"/>
              </w:rPr>
            </w:pPr>
          </w:p>
        </w:tc>
        <w:tc>
          <w:tcPr>
            <w:tcW w:w="985" w:type="dxa"/>
          </w:tcPr>
          <w:p w14:paraId="5B55B379"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0.1</w:t>
            </w:r>
          </w:p>
        </w:tc>
        <w:tc>
          <w:tcPr>
            <w:tcW w:w="922" w:type="dxa"/>
          </w:tcPr>
          <w:p w14:paraId="01D31A62"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262</w:t>
            </w:r>
          </w:p>
        </w:tc>
        <w:tc>
          <w:tcPr>
            <w:tcW w:w="1044" w:type="dxa"/>
          </w:tcPr>
          <w:p w14:paraId="1AA7DD19"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3.15</w:t>
            </w:r>
          </w:p>
        </w:tc>
        <w:tc>
          <w:tcPr>
            <w:tcW w:w="937" w:type="dxa"/>
          </w:tcPr>
          <w:p w14:paraId="34D9C41A"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-62.4</w:t>
            </w:r>
          </w:p>
        </w:tc>
        <w:tc>
          <w:tcPr>
            <w:tcW w:w="992" w:type="dxa"/>
          </w:tcPr>
          <w:p w14:paraId="2144F6E2"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102.1</w:t>
            </w:r>
          </w:p>
        </w:tc>
        <w:tc>
          <w:tcPr>
            <w:tcW w:w="992" w:type="dxa"/>
          </w:tcPr>
          <w:p w14:paraId="6DC002FB"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0.6921</w:t>
            </w:r>
          </w:p>
        </w:tc>
        <w:tc>
          <w:tcPr>
            <w:tcW w:w="1134" w:type="dxa"/>
          </w:tcPr>
          <w:p w14:paraId="7A3F50F0"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69.21</w:t>
            </w:r>
          </w:p>
        </w:tc>
      </w:tr>
      <w:tr w:rsidR="00635D16" w:rsidRPr="00996093" w14:paraId="5951E730" w14:textId="77777777" w:rsidTr="0076025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90" w:type="dxa"/>
            <w:vMerge/>
          </w:tcPr>
          <w:p w14:paraId="2B4C8DF4" w14:textId="77777777" w:rsidR="00635D16" w:rsidRPr="006A5FDF" w:rsidRDefault="00635D16" w:rsidP="00B76424">
            <w:pPr>
              <w:jc w:val="center"/>
              <w:rPr>
                <w:rFonts w:asciiTheme="majorBidi" w:hAnsiTheme="majorBidi" w:cstheme="majorBidi"/>
              </w:rPr>
            </w:pPr>
          </w:p>
        </w:tc>
        <w:tc>
          <w:tcPr>
            <w:tcW w:w="985" w:type="dxa"/>
          </w:tcPr>
          <w:p w14:paraId="32EEA0DC"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0.2</w:t>
            </w:r>
          </w:p>
        </w:tc>
        <w:tc>
          <w:tcPr>
            <w:tcW w:w="922" w:type="dxa"/>
          </w:tcPr>
          <w:p w14:paraId="079DDBE3"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245</w:t>
            </w:r>
          </w:p>
        </w:tc>
        <w:tc>
          <w:tcPr>
            <w:tcW w:w="1044" w:type="dxa"/>
          </w:tcPr>
          <w:p w14:paraId="4E093D46"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2.29</w:t>
            </w:r>
          </w:p>
        </w:tc>
        <w:tc>
          <w:tcPr>
            <w:tcW w:w="937" w:type="dxa"/>
          </w:tcPr>
          <w:p w14:paraId="53808DE8"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-42.8</w:t>
            </w:r>
          </w:p>
        </w:tc>
        <w:tc>
          <w:tcPr>
            <w:tcW w:w="992" w:type="dxa"/>
          </w:tcPr>
          <w:p w14:paraId="05D0D134"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27.8</w:t>
            </w:r>
          </w:p>
        </w:tc>
        <w:tc>
          <w:tcPr>
            <w:tcW w:w="992" w:type="dxa"/>
          </w:tcPr>
          <w:p w14:paraId="36F67C27"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0.7761</w:t>
            </w:r>
          </w:p>
        </w:tc>
        <w:tc>
          <w:tcPr>
            <w:tcW w:w="1134" w:type="dxa"/>
          </w:tcPr>
          <w:p w14:paraId="2905A9DA"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77.61</w:t>
            </w:r>
          </w:p>
        </w:tc>
      </w:tr>
      <w:tr w:rsidR="00635D16" w:rsidRPr="00996093" w14:paraId="319B58BF" w14:textId="77777777" w:rsidTr="00760259">
        <w:trPr>
          <w:trHeight w:val="283"/>
          <w:jc w:val="center"/>
        </w:trPr>
        <w:tc>
          <w:tcPr>
            <w:cnfStyle w:val="001000000000" w:firstRow="0" w:lastRow="0" w:firstColumn="1" w:lastColumn="0" w:oddVBand="0" w:evenVBand="0" w:oddHBand="0" w:evenHBand="0" w:firstRowFirstColumn="0" w:firstRowLastColumn="0" w:lastRowFirstColumn="0" w:lastRowLastColumn="0"/>
            <w:tcW w:w="790" w:type="dxa"/>
            <w:vMerge/>
          </w:tcPr>
          <w:p w14:paraId="361EF1DB" w14:textId="77777777" w:rsidR="00635D16" w:rsidRPr="006A5FDF" w:rsidRDefault="00635D16" w:rsidP="00B76424">
            <w:pPr>
              <w:jc w:val="center"/>
              <w:rPr>
                <w:rFonts w:asciiTheme="majorBidi" w:hAnsiTheme="majorBidi" w:cstheme="majorBidi"/>
              </w:rPr>
            </w:pPr>
          </w:p>
        </w:tc>
        <w:tc>
          <w:tcPr>
            <w:tcW w:w="985" w:type="dxa"/>
          </w:tcPr>
          <w:p w14:paraId="5C313B18"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0.3</w:t>
            </w:r>
          </w:p>
        </w:tc>
        <w:tc>
          <w:tcPr>
            <w:tcW w:w="922" w:type="dxa"/>
          </w:tcPr>
          <w:p w14:paraId="67B4EE12"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280</w:t>
            </w:r>
          </w:p>
        </w:tc>
        <w:tc>
          <w:tcPr>
            <w:tcW w:w="1044" w:type="dxa"/>
          </w:tcPr>
          <w:p w14:paraId="231E0707"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2.18</w:t>
            </w:r>
          </w:p>
        </w:tc>
        <w:tc>
          <w:tcPr>
            <w:tcW w:w="937" w:type="dxa"/>
          </w:tcPr>
          <w:p w14:paraId="52004CE4"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-91.6</w:t>
            </w:r>
          </w:p>
        </w:tc>
        <w:tc>
          <w:tcPr>
            <w:tcW w:w="992" w:type="dxa"/>
          </w:tcPr>
          <w:p w14:paraId="7092AD41"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38.2</w:t>
            </w:r>
          </w:p>
        </w:tc>
        <w:tc>
          <w:tcPr>
            <w:tcW w:w="992" w:type="dxa"/>
          </w:tcPr>
          <w:p w14:paraId="460D7C11"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0.7869</w:t>
            </w:r>
          </w:p>
        </w:tc>
        <w:tc>
          <w:tcPr>
            <w:tcW w:w="1134" w:type="dxa"/>
          </w:tcPr>
          <w:p w14:paraId="0E5D6FEC"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78.69</w:t>
            </w:r>
          </w:p>
        </w:tc>
      </w:tr>
      <w:tr w:rsidR="00635D16" w:rsidRPr="00996093" w14:paraId="6F9FCB1A" w14:textId="77777777" w:rsidTr="0076025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90" w:type="dxa"/>
            <w:vMerge/>
          </w:tcPr>
          <w:p w14:paraId="2FA87114" w14:textId="77777777" w:rsidR="00635D16" w:rsidRPr="006A5FDF" w:rsidRDefault="00635D16" w:rsidP="00B76424">
            <w:pPr>
              <w:jc w:val="center"/>
              <w:rPr>
                <w:rFonts w:asciiTheme="majorBidi" w:hAnsiTheme="majorBidi" w:cstheme="majorBidi"/>
              </w:rPr>
            </w:pPr>
          </w:p>
        </w:tc>
        <w:tc>
          <w:tcPr>
            <w:tcW w:w="985" w:type="dxa"/>
          </w:tcPr>
          <w:p w14:paraId="6C06D000"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0.4</w:t>
            </w:r>
          </w:p>
        </w:tc>
        <w:tc>
          <w:tcPr>
            <w:tcW w:w="922" w:type="dxa"/>
          </w:tcPr>
          <w:p w14:paraId="5C6671A1"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205</w:t>
            </w:r>
          </w:p>
        </w:tc>
        <w:tc>
          <w:tcPr>
            <w:tcW w:w="1044" w:type="dxa"/>
          </w:tcPr>
          <w:p w14:paraId="61222167"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2.13</w:t>
            </w:r>
          </w:p>
        </w:tc>
        <w:tc>
          <w:tcPr>
            <w:tcW w:w="937" w:type="dxa"/>
          </w:tcPr>
          <w:p w14:paraId="7568462E"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-48.0</w:t>
            </w:r>
          </w:p>
        </w:tc>
        <w:tc>
          <w:tcPr>
            <w:tcW w:w="992" w:type="dxa"/>
          </w:tcPr>
          <w:p w14:paraId="3C5943C7"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28.1</w:t>
            </w:r>
          </w:p>
        </w:tc>
        <w:tc>
          <w:tcPr>
            <w:tcW w:w="992" w:type="dxa"/>
          </w:tcPr>
          <w:p w14:paraId="478A06E1"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0.7920</w:t>
            </w:r>
          </w:p>
        </w:tc>
        <w:tc>
          <w:tcPr>
            <w:tcW w:w="1134" w:type="dxa"/>
          </w:tcPr>
          <w:p w14:paraId="1536BA8F"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79.2</w:t>
            </w:r>
          </w:p>
        </w:tc>
      </w:tr>
      <w:tr w:rsidR="00635D16" w:rsidRPr="00996093" w14:paraId="7BBF6715" w14:textId="77777777" w:rsidTr="00760259">
        <w:trPr>
          <w:trHeight w:val="283"/>
          <w:jc w:val="center"/>
        </w:trPr>
        <w:tc>
          <w:tcPr>
            <w:cnfStyle w:val="001000000000" w:firstRow="0" w:lastRow="0" w:firstColumn="1" w:lastColumn="0" w:oddVBand="0" w:evenVBand="0" w:oddHBand="0" w:evenHBand="0" w:firstRowFirstColumn="0" w:firstRowLastColumn="0" w:lastRowFirstColumn="0" w:lastRowLastColumn="0"/>
            <w:tcW w:w="790" w:type="dxa"/>
            <w:vMerge/>
          </w:tcPr>
          <w:p w14:paraId="603F8567" w14:textId="77777777" w:rsidR="00635D16" w:rsidRPr="006A5FDF" w:rsidRDefault="00635D16" w:rsidP="00B76424">
            <w:pPr>
              <w:jc w:val="center"/>
              <w:rPr>
                <w:rFonts w:asciiTheme="majorBidi" w:hAnsiTheme="majorBidi" w:cstheme="majorBidi"/>
              </w:rPr>
            </w:pPr>
          </w:p>
        </w:tc>
        <w:tc>
          <w:tcPr>
            <w:tcW w:w="985" w:type="dxa"/>
          </w:tcPr>
          <w:p w14:paraId="7FED9C0D"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0.5</w:t>
            </w:r>
          </w:p>
        </w:tc>
        <w:tc>
          <w:tcPr>
            <w:tcW w:w="922" w:type="dxa"/>
          </w:tcPr>
          <w:p w14:paraId="5988A48B"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265</w:t>
            </w:r>
          </w:p>
        </w:tc>
        <w:tc>
          <w:tcPr>
            <w:tcW w:w="1044" w:type="dxa"/>
          </w:tcPr>
          <w:p w14:paraId="6A1D5238"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2.08</w:t>
            </w:r>
          </w:p>
        </w:tc>
        <w:tc>
          <w:tcPr>
            <w:tcW w:w="937" w:type="dxa"/>
          </w:tcPr>
          <w:p w14:paraId="01E81380"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-74.3</w:t>
            </w:r>
          </w:p>
        </w:tc>
        <w:tc>
          <w:tcPr>
            <w:tcW w:w="992" w:type="dxa"/>
          </w:tcPr>
          <w:p w14:paraId="3F40D138"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71.0</w:t>
            </w:r>
          </w:p>
        </w:tc>
        <w:tc>
          <w:tcPr>
            <w:tcW w:w="992" w:type="dxa"/>
          </w:tcPr>
          <w:p w14:paraId="34A72245"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0.7967</w:t>
            </w:r>
          </w:p>
        </w:tc>
        <w:tc>
          <w:tcPr>
            <w:tcW w:w="1134" w:type="dxa"/>
          </w:tcPr>
          <w:p w14:paraId="0ADA8224"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79.67</w:t>
            </w:r>
          </w:p>
        </w:tc>
      </w:tr>
      <w:tr w:rsidR="00635D16" w:rsidRPr="00996093" w14:paraId="7EE0D162" w14:textId="77777777" w:rsidTr="0076025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90" w:type="dxa"/>
            <w:vMerge w:val="restart"/>
          </w:tcPr>
          <w:p w14:paraId="78E27FD2" w14:textId="77777777" w:rsidR="00635D16" w:rsidRPr="006A5FDF" w:rsidRDefault="00635D16" w:rsidP="00B76424">
            <w:pPr>
              <w:jc w:val="center"/>
              <w:rPr>
                <w:rFonts w:asciiTheme="majorBidi" w:hAnsiTheme="majorBidi" w:cstheme="majorBidi"/>
                <w:highlight w:val="yellow"/>
              </w:rPr>
            </w:pPr>
          </w:p>
          <w:p w14:paraId="244E8A69" w14:textId="77777777" w:rsidR="00635D16" w:rsidRPr="006A5FDF" w:rsidRDefault="00635D16" w:rsidP="00B76424">
            <w:pPr>
              <w:jc w:val="center"/>
              <w:rPr>
                <w:rFonts w:asciiTheme="majorBidi" w:hAnsiTheme="majorBidi" w:cstheme="majorBidi"/>
                <w:highlight w:val="yellow"/>
              </w:rPr>
            </w:pPr>
            <w:r w:rsidRPr="006A5FDF">
              <w:rPr>
                <w:rFonts w:asciiTheme="majorBidi" w:hAnsiTheme="majorBidi" w:cstheme="majorBidi"/>
              </w:rPr>
              <w:t>303 K</w:t>
            </w:r>
          </w:p>
        </w:tc>
        <w:tc>
          <w:tcPr>
            <w:tcW w:w="985" w:type="dxa"/>
          </w:tcPr>
          <w:p w14:paraId="7420A001"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Blank</w:t>
            </w:r>
          </w:p>
        </w:tc>
        <w:tc>
          <w:tcPr>
            <w:tcW w:w="922" w:type="dxa"/>
          </w:tcPr>
          <w:p w14:paraId="22A7399B"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178</w:t>
            </w:r>
          </w:p>
        </w:tc>
        <w:tc>
          <w:tcPr>
            <w:tcW w:w="1044" w:type="dxa"/>
          </w:tcPr>
          <w:p w14:paraId="0459B0E0"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11.48</w:t>
            </w:r>
          </w:p>
        </w:tc>
        <w:tc>
          <w:tcPr>
            <w:tcW w:w="937" w:type="dxa"/>
          </w:tcPr>
          <w:p w14:paraId="7FE33260"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-241.9</w:t>
            </w:r>
          </w:p>
        </w:tc>
        <w:tc>
          <w:tcPr>
            <w:tcW w:w="992" w:type="dxa"/>
          </w:tcPr>
          <w:p w14:paraId="4A108522"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296.3</w:t>
            </w:r>
          </w:p>
        </w:tc>
        <w:tc>
          <w:tcPr>
            <w:tcW w:w="992" w:type="dxa"/>
          </w:tcPr>
          <w:p w14:paraId="76D057B8"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w:t>
            </w:r>
          </w:p>
        </w:tc>
        <w:tc>
          <w:tcPr>
            <w:tcW w:w="1134" w:type="dxa"/>
          </w:tcPr>
          <w:p w14:paraId="31C21D0A"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w:t>
            </w:r>
          </w:p>
        </w:tc>
      </w:tr>
      <w:tr w:rsidR="00635D16" w:rsidRPr="00996093" w14:paraId="55B4FF49" w14:textId="77777777" w:rsidTr="00760259">
        <w:trPr>
          <w:trHeight w:val="283"/>
          <w:jc w:val="center"/>
        </w:trPr>
        <w:tc>
          <w:tcPr>
            <w:cnfStyle w:val="001000000000" w:firstRow="0" w:lastRow="0" w:firstColumn="1" w:lastColumn="0" w:oddVBand="0" w:evenVBand="0" w:oddHBand="0" w:evenHBand="0" w:firstRowFirstColumn="0" w:firstRowLastColumn="0" w:lastRowFirstColumn="0" w:lastRowLastColumn="0"/>
            <w:tcW w:w="790" w:type="dxa"/>
            <w:vMerge/>
          </w:tcPr>
          <w:p w14:paraId="11CDAB1E" w14:textId="77777777" w:rsidR="00635D16" w:rsidRPr="006A5FDF" w:rsidRDefault="00635D16" w:rsidP="00B76424">
            <w:pPr>
              <w:jc w:val="center"/>
              <w:rPr>
                <w:rFonts w:asciiTheme="majorBidi" w:hAnsiTheme="majorBidi" w:cstheme="majorBidi"/>
                <w:highlight w:val="yellow"/>
              </w:rPr>
            </w:pPr>
          </w:p>
        </w:tc>
        <w:tc>
          <w:tcPr>
            <w:tcW w:w="985" w:type="dxa"/>
          </w:tcPr>
          <w:p w14:paraId="1A2A63F6"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0.1</w:t>
            </w:r>
          </w:p>
        </w:tc>
        <w:tc>
          <w:tcPr>
            <w:tcW w:w="922" w:type="dxa"/>
          </w:tcPr>
          <w:p w14:paraId="67498179"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283</w:t>
            </w:r>
          </w:p>
        </w:tc>
        <w:tc>
          <w:tcPr>
            <w:tcW w:w="1044" w:type="dxa"/>
          </w:tcPr>
          <w:p w14:paraId="09F8E623"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3.83</w:t>
            </w:r>
          </w:p>
        </w:tc>
        <w:tc>
          <w:tcPr>
            <w:tcW w:w="937" w:type="dxa"/>
          </w:tcPr>
          <w:p w14:paraId="2CA184C3"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-45.2</w:t>
            </w:r>
          </w:p>
        </w:tc>
        <w:tc>
          <w:tcPr>
            <w:tcW w:w="992" w:type="dxa"/>
          </w:tcPr>
          <w:p w14:paraId="4B6F0195"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75.7</w:t>
            </w:r>
          </w:p>
        </w:tc>
        <w:tc>
          <w:tcPr>
            <w:tcW w:w="992" w:type="dxa"/>
          </w:tcPr>
          <w:p w14:paraId="7C9C9BAC"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0.6664</w:t>
            </w:r>
          </w:p>
        </w:tc>
        <w:tc>
          <w:tcPr>
            <w:tcW w:w="1134" w:type="dxa"/>
          </w:tcPr>
          <w:p w14:paraId="1F0D20EE"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66.64</w:t>
            </w:r>
          </w:p>
        </w:tc>
      </w:tr>
      <w:tr w:rsidR="00635D16" w:rsidRPr="00996093" w14:paraId="510EF33C" w14:textId="77777777" w:rsidTr="0076025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90" w:type="dxa"/>
            <w:vMerge/>
          </w:tcPr>
          <w:p w14:paraId="1BB26F89" w14:textId="77777777" w:rsidR="00635D16" w:rsidRPr="006A5FDF" w:rsidRDefault="00635D16" w:rsidP="00B76424">
            <w:pPr>
              <w:jc w:val="center"/>
              <w:rPr>
                <w:rFonts w:asciiTheme="majorBidi" w:hAnsiTheme="majorBidi" w:cstheme="majorBidi"/>
                <w:highlight w:val="yellow"/>
              </w:rPr>
            </w:pPr>
          </w:p>
        </w:tc>
        <w:tc>
          <w:tcPr>
            <w:tcW w:w="985" w:type="dxa"/>
          </w:tcPr>
          <w:p w14:paraId="276D9058"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0.2</w:t>
            </w:r>
          </w:p>
        </w:tc>
        <w:tc>
          <w:tcPr>
            <w:tcW w:w="922" w:type="dxa"/>
          </w:tcPr>
          <w:p w14:paraId="314754F0"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260</w:t>
            </w:r>
          </w:p>
        </w:tc>
        <w:tc>
          <w:tcPr>
            <w:tcW w:w="1044" w:type="dxa"/>
          </w:tcPr>
          <w:p w14:paraId="18925448"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2.66</w:t>
            </w:r>
          </w:p>
        </w:tc>
        <w:tc>
          <w:tcPr>
            <w:tcW w:w="937" w:type="dxa"/>
          </w:tcPr>
          <w:p w14:paraId="40B80082"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-140.8</w:t>
            </w:r>
          </w:p>
        </w:tc>
        <w:tc>
          <w:tcPr>
            <w:tcW w:w="992" w:type="dxa"/>
          </w:tcPr>
          <w:p w14:paraId="6DF85776"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165.7</w:t>
            </w:r>
          </w:p>
        </w:tc>
        <w:tc>
          <w:tcPr>
            <w:tcW w:w="992" w:type="dxa"/>
          </w:tcPr>
          <w:p w14:paraId="6B403AB5"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0.7683</w:t>
            </w:r>
          </w:p>
        </w:tc>
        <w:tc>
          <w:tcPr>
            <w:tcW w:w="1134" w:type="dxa"/>
          </w:tcPr>
          <w:p w14:paraId="1A1920E0"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76.83</w:t>
            </w:r>
          </w:p>
        </w:tc>
      </w:tr>
      <w:tr w:rsidR="00635D16" w:rsidRPr="00996093" w14:paraId="01FCDE67" w14:textId="77777777" w:rsidTr="00760259">
        <w:trPr>
          <w:trHeight w:val="283"/>
          <w:jc w:val="center"/>
        </w:trPr>
        <w:tc>
          <w:tcPr>
            <w:cnfStyle w:val="001000000000" w:firstRow="0" w:lastRow="0" w:firstColumn="1" w:lastColumn="0" w:oddVBand="0" w:evenVBand="0" w:oddHBand="0" w:evenHBand="0" w:firstRowFirstColumn="0" w:firstRowLastColumn="0" w:lastRowFirstColumn="0" w:lastRowLastColumn="0"/>
            <w:tcW w:w="790" w:type="dxa"/>
            <w:vMerge/>
          </w:tcPr>
          <w:p w14:paraId="45963809" w14:textId="77777777" w:rsidR="00635D16" w:rsidRPr="006A5FDF" w:rsidRDefault="00635D16" w:rsidP="00B76424">
            <w:pPr>
              <w:jc w:val="center"/>
              <w:rPr>
                <w:rFonts w:asciiTheme="majorBidi" w:hAnsiTheme="majorBidi" w:cstheme="majorBidi"/>
                <w:highlight w:val="yellow"/>
              </w:rPr>
            </w:pPr>
          </w:p>
        </w:tc>
        <w:tc>
          <w:tcPr>
            <w:tcW w:w="985" w:type="dxa"/>
          </w:tcPr>
          <w:p w14:paraId="2EF0990C"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0.3</w:t>
            </w:r>
          </w:p>
        </w:tc>
        <w:tc>
          <w:tcPr>
            <w:tcW w:w="922" w:type="dxa"/>
          </w:tcPr>
          <w:p w14:paraId="5F2C2ACA"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263</w:t>
            </w:r>
          </w:p>
        </w:tc>
        <w:tc>
          <w:tcPr>
            <w:tcW w:w="1044" w:type="dxa"/>
          </w:tcPr>
          <w:p w14:paraId="3C726186"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2.63</w:t>
            </w:r>
          </w:p>
        </w:tc>
        <w:tc>
          <w:tcPr>
            <w:tcW w:w="937" w:type="dxa"/>
          </w:tcPr>
          <w:p w14:paraId="0B1418DD"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-69.2</w:t>
            </w:r>
          </w:p>
        </w:tc>
        <w:tc>
          <w:tcPr>
            <w:tcW w:w="992" w:type="dxa"/>
          </w:tcPr>
          <w:p w14:paraId="1D0A9F31"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62.0</w:t>
            </w:r>
          </w:p>
        </w:tc>
        <w:tc>
          <w:tcPr>
            <w:tcW w:w="992" w:type="dxa"/>
          </w:tcPr>
          <w:p w14:paraId="3B89EA86"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0.7702</w:t>
            </w:r>
          </w:p>
        </w:tc>
        <w:tc>
          <w:tcPr>
            <w:tcW w:w="1134" w:type="dxa"/>
          </w:tcPr>
          <w:p w14:paraId="34F6FAB6"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77.09</w:t>
            </w:r>
          </w:p>
        </w:tc>
      </w:tr>
      <w:tr w:rsidR="00635D16" w:rsidRPr="00996093" w14:paraId="4B5BE8A4" w14:textId="77777777" w:rsidTr="0076025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90" w:type="dxa"/>
            <w:vMerge/>
          </w:tcPr>
          <w:p w14:paraId="5CECD76E" w14:textId="77777777" w:rsidR="00635D16" w:rsidRPr="006A5FDF" w:rsidRDefault="00635D16" w:rsidP="00B76424">
            <w:pPr>
              <w:jc w:val="center"/>
              <w:rPr>
                <w:rFonts w:asciiTheme="majorBidi" w:hAnsiTheme="majorBidi" w:cstheme="majorBidi"/>
                <w:highlight w:val="yellow"/>
              </w:rPr>
            </w:pPr>
          </w:p>
        </w:tc>
        <w:tc>
          <w:tcPr>
            <w:tcW w:w="985" w:type="dxa"/>
          </w:tcPr>
          <w:p w14:paraId="051171C8"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0.4</w:t>
            </w:r>
          </w:p>
        </w:tc>
        <w:tc>
          <w:tcPr>
            <w:tcW w:w="922" w:type="dxa"/>
          </w:tcPr>
          <w:p w14:paraId="0946AF78"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298</w:t>
            </w:r>
          </w:p>
        </w:tc>
        <w:tc>
          <w:tcPr>
            <w:tcW w:w="1044" w:type="dxa"/>
          </w:tcPr>
          <w:p w14:paraId="77C64FB4"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2.61</w:t>
            </w:r>
          </w:p>
        </w:tc>
        <w:tc>
          <w:tcPr>
            <w:tcW w:w="937" w:type="dxa"/>
          </w:tcPr>
          <w:p w14:paraId="0DECA6AD"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-42.1</w:t>
            </w:r>
          </w:p>
        </w:tc>
        <w:tc>
          <w:tcPr>
            <w:tcW w:w="992" w:type="dxa"/>
          </w:tcPr>
          <w:p w14:paraId="4AC2FF1B"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56.4</w:t>
            </w:r>
          </w:p>
        </w:tc>
        <w:tc>
          <w:tcPr>
            <w:tcW w:w="992" w:type="dxa"/>
          </w:tcPr>
          <w:p w14:paraId="35C19ADB"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0.7726</w:t>
            </w:r>
          </w:p>
        </w:tc>
        <w:tc>
          <w:tcPr>
            <w:tcW w:w="1134" w:type="dxa"/>
          </w:tcPr>
          <w:p w14:paraId="5F5E9A8C"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77.26</w:t>
            </w:r>
          </w:p>
        </w:tc>
      </w:tr>
      <w:tr w:rsidR="00635D16" w:rsidRPr="00996093" w14:paraId="4B4EA3B0" w14:textId="77777777" w:rsidTr="00760259">
        <w:trPr>
          <w:trHeight w:val="283"/>
          <w:jc w:val="center"/>
        </w:trPr>
        <w:tc>
          <w:tcPr>
            <w:cnfStyle w:val="001000000000" w:firstRow="0" w:lastRow="0" w:firstColumn="1" w:lastColumn="0" w:oddVBand="0" w:evenVBand="0" w:oddHBand="0" w:evenHBand="0" w:firstRowFirstColumn="0" w:firstRowLastColumn="0" w:lastRowFirstColumn="0" w:lastRowLastColumn="0"/>
            <w:tcW w:w="790" w:type="dxa"/>
            <w:vMerge/>
          </w:tcPr>
          <w:p w14:paraId="1FF8B81E" w14:textId="77777777" w:rsidR="00635D16" w:rsidRPr="006A5FDF" w:rsidRDefault="00635D16" w:rsidP="00B76424">
            <w:pPr>
              <w:jc w:val="center"/>
              <w:rPr>
                <w:rFonts w:asciiTheme="majorBidi" w:hAnsiTheme="majorBidi" w:cstheme="majorBidi"/>
                <w:highlight w:val="yellow"/>
              </w:rPr>
            </w:pPr>
          </w:p>
        </w:tc>
        <w:tc>
          <w:tcPr>
            <w:tcW w:w="985" w:type="dxa"/>
          </w:tcPr>
          <w:p w14:paraId="23BC16E4"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0.5</w:t>
            </w:r>
          </w:p>
        </w:tc>
        <w:tc>
          <w:tcPr>
            <w:tcW w:w="922" w:type="dxa"/>
          </w:tcPr>
          <w:p w14:paraId="01C6E0F4"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highlight w:val="yellow"/>
              </w:rPr>
            </w:pPr>
            <w:r w:rsidRPr="006A5FDF">
              <w:rPr>
                <w:rFonts w:asciiTheme="majorBidi" w:hAnsiTheme="majorBidi" w:cstheme="majorBidi"/>
              </w:rPr>
              <w:t>250</w:t>
            </w:r>
          </w:p>
        </w:tc>
        <w:tc>
          <w:tcPr>
            <w:tcW w:w="1044" w:type="dxa"/>
          </w:tcPr>
          <w:p w14:paraId="45B0A5FD"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2.52</w:t>
            </w:r>
          </w:p>
        </w:tc>
        <w:tc>
          <w:tcPr>
            <w:tcW w:w="937" w:type="dxa"/>
          </w:tcPr>
          <w:p w14:paraId="24DCC157"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-72.0</w:t>
            </w:r>
          </w:p>
        </w:tc>
        <w:tc>
          <w:tcPr>
            <w:tcW w:w="992" w:type="dxa"/>
          </w:tcPr>
          <w:p w14:paraId="43F1FCB3"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73.9</w:t>
            </w:r>
          </w:p>
        </w:tc>
        <w:tc>
          <w:tcPr>
            <w:tcW w:w="992" w:type="dxa"/>
          </w:tcPr>
          <w:p w14:paraId="35782D8E"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0.7804</w:t>
            </w:r>
          </w:p>
        </w:tc>
        <w:tc>
          <w:tcPr>
            <w:tcW w:w="1134" w:type="dxa"/>
          </w:tcPr>
          <w:p w14:paraId="5E7861D9"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78.04</w:t>
            </w:r>
          </w:p>
        </w:tc>
      </w:tr>
      <w:tr w:rsidR="00635D16" w:rsidRPr="00996093" w14:paraId="39A8F939" w14:textId="77777777" w:rsidTr="0076025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90" w:type="dxa"/>
            <w:vMerge w:val="restart"/>
          </w:tcPr>
          <w:p w14:paraId="22EA7952" w14:textId="77777777" w:rsidR="00635D16" w:rsidRPr="006A5FDF" w:rsidRDefault="00635D16" w:rsidP="00B76424">
            <w:pPr>
              <w:jc w:val="center"/>
              <w:rPr>
                <w:rFonts w:asciiTheme="majorBidi" w:hAnsiTheme="majorBidi" w:cstheme="majorBidi"/>
              </w:rPr>
            </w:pPr>
          </w:p>
          <w:p w14:paraId="183D0539" w14:textId="77777777" w:rsidR="00635D16" w:rsidRPr="006A5FDF" w:rsidRDefault="00635D16" w:rsidP="00B76424">
            <w:pPr>
              <w:jc w:val="center"/>
              <w:rPr>
                <w:rFonts w:asciiTheme="majorBidi" w:hAnsiTheme="majorBidi" w:cstheme="majorBidi"/>
              </w:rPr>
            </w:pPr>
            <w:r w:rsidRPr="006A5FDF">
              <w:rPr>
                <w:rFonts w:asciiTheme="majorBidi" w:hAnsiTheme="majorBidi" w:cstheme="majorBidi"/>
              </w:rPr>
              <w:t>308 K</w:t>
            </w:r>
          </w:p>
        </w:tc>
        <w:tc>
          <w:tcPr>
            <w:tcW w:w="985" w:type="dxa"/>
          </w:tcPr>
          <w:p w14:paraId="77FE2BA7"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Blank</w:t>
            </w:r>
          </w:p>
        </w:tc>
        <w:tc>
          <w:tcPr>
            <w:tcW w:w="922" w:type="dxa"/>
          </w:tcPr>
          <w:p w14:paraId="6CDD9E9A"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191</w:t>
            </w:r>
          </w:p>
        </w:tc>
        <w:tc>
          <w:tcPr>
            <w:tcW w:w="1044" w:type="dxa"/>
          </w:tcPr>
          <w:p w14:paraId="0D1A5A62"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13.49</w:t>
            </w:r>
          </w:p>
        </w:tc>
        <w:tc>
          <w:tcPr>
            <w:tcW w:w="937" w:type="dxa"/>
          </w:tcPr>
          <w:p w14:paraId="470A0C63"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-236.1</w:t>
            </w:r>
          </w:p>
        </w:tc>
        <w:tc>
          <w:tcPr>
            <w:tcW w:w="992" w:type="dxa"/>
          </w:tcPr>
          <w:p w14:paraId="678A00F0"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414.5</w:t>
            </w:r>
          </w:p>
        </w:tc>
        <w:tc>
          <w:tcPr>
            <w:tcW w:w="992" w:type="dxa"/>
          </w:tcPr>
          <w:p w14:paraId="3452E243"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w:t>
            </w:r>
          </w:p>
        </w:tc>
        <w:tc>
          <w:tcPr>
            <w:tcW w:w="1134" w:type="dxa"/>
          </w:tcPr>
          <w:p w14:paraId="6ABEED78"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w:t>
            </w:r>
          </w:p>
        </w:tc>
      </w:tr>
      <w:tr w:rsidR="00635D16" w:rsidRPr="00996093" w14:paraId="17D4AD69" w14:textId="77777777" w:rsidTr="00760259">
        <w:trPr>
          <w:trHeight w:val="283"/>
          <w:jc w:val="center"/>
        </w:trPr>
        <w:tc>
          <w:tcPr>
            <w:cnfStyle w:val="001000000000" w:firstRow="0" w:lastRow="0" w:firstColumn="1" w:lastColumn="0" w:oddVBand="0" w:evenVBand="0" w:oddHBand="0" w:evenHBand="0" w:firstRowFirstColumn="0" w:firstRowLastColumn="0" w:lastRowFirstColumn="0" w:lastRowLastColumn="0"/>
            <w:tcW w:w="790" w:type="dxa"/>
            <w:vMerge/>
          </w:tcPr>
          <w:p w14:paraId="226DD760" w14:textId="77777777" w:rsidR="00635D16" w:rsidRPr="006A5FDF" w:rsidRDefault="00635D16" w:rsidP="00B76424">
            <w:pPr>
              <w:jc w:val="center"/>
              <w:rPr>
                <w:rFonts w:asciiTheme="majorBidi" w:hAnsiTheme="majorBidi" w:cstheme="majorBidi"/>
              </w:rPr>
            </w:pPr>
          </w:p>
        </w:tc>
        <w:tc>
          <w:tcPr>
            <w:tcW w:w="985" w:type="dxa"/>
          </w:tcPr>
          <w:p w14:paraId="6AEC4548"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0.1</w:t>
            </w:r>
          </w:p>
        </w:tc>
        <w:tc>
          <w:tcPr>
            <w:tcW w:w="922" w:type="dxa"/>
          </w:tcPr>
          <w:p w14:paraId="052AB8F8"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308</w:t>
            </w:r>
          </w:p>
        </w:tc>
        <w:tc>
          <w:tcPr>
            <w:tcW w:w="1044" w:type="dxa"/>
          </w:tcPr>
          <w:p w14:paraId="5306C574"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4.30</w:t>
            </w:r>
          </w:p>
        </w:tc>
        <w:tc>
          <w:tcPr>
            <w:tcW w:w="937" w:type="dxa"/>
          </w:tcPr>
          <w:p w14:paraId="45D1D84B"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-36.1</w:t>
            </w:r>
          </w:p>
        </w:tc>
        <w:tc>
          <w:tcPr>
            <w:tcW w:w="992" w:type="dxa"/>
          </w:tcPr>
          <w:p w14:paraId="1E639754"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101.3</w:t>
            </w:r>
          </w:p>
        </w:tc>
        <w:tc>
          <w:tcPr>
            <w:tcW w:w="992" w:type="dxa"/>
          </w:tcPr>
          <w:p w14:paraId="6DB14270"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0.6812</w:t>
            </w:r>
          </w:p>
        </w:tc>
        <w:tc>
          <w:tcPr>
            <w:tcW w:w="1134" w:type="dxa"/>
          </w:tcPr>
          <w:p w14:paraId="444EA31F"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68.12</w:t>
            </w:r>
          </w:p>
        </w:tc>
      </w:tr>
      <w:tr w:rsidR="00635D16" w:rsidRPr="00996093" w14:paraId="0E20083A" w14:textId="77777777" w:rsidTr="0076025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90" w:type="dxa"/>
            <w:vMerge/>
          </w:tcPr>
          <w:p w14:paraId="550D641E" w14:textId="77777777" w:rsidR="00635D16" w:rsidRPr="006A5FDF" w:rsidRDefault="00635D16" w:rsidP="00B76424">
            <w:pPr>
              <w:jc w:val="center"/>
              <w:rPr>
                <w:rFonts w:asciiTheme="majorBidi" w:hAnsiTheme="majorBidi" w:cstheme="majorBidi"/>
              </w:rPr>
            </w:pPr>
          </w:p>
        </w:tc>
        <w:tc>
          <w:tcPr>
            <w:tcW w:w="985" w:type="dxa"/>
          </w:tcPr>
          <w:p w14:paraId="7DC6BDF8"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0.2</w:t>
            </w:r>
          </w:p>
        </w:tc>
        <w:tc>
          <w:tcPr>
            <w:tcW w:w="922" w:type="dxa"/>
          </w:tcPr>
          <w:p w14:paraId="4C72C296"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277</w:t>
            </w:r>
          </w:p>
        </w:tc>
        <w:tc>
          <w:tcPr>
            <w:tcW w:w="1044" w:type="dxa"/>
          </w:tcPr>
          <w:p w14:paraId="699FD91E"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3.20</w:t>
            </w:r>
          </w:p>
        </w:tc>
        <w:tc>
          <w:tcPr>
            <w:tcW w:w="937" w:type="dxa"/>
          </w:tcPr>
          <w:p w14:paraId="345951EE"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-28.3</w:t>
            </w:r>
          </w:p>
        </w:tc>
        <w:tc>
          <w:tcPr>
            <w:tcW w:w="992" w:type="dxa"/>
          </w:tcPr>
          <w:p w14:paraId="61A8DEDE"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79.8</w:t>
            </w:r>
          </w:p>
        </w:tc>
        <w:tc>
          <w:tcPr>
            <w:tcW w:w="992" w:type="dxa"/>
          </w:tcPr>
          <w:p w14:paraId="267AC876"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0.7628</w:t>
            </w:r>
          </w:p>
        </w:tc>
        <w:tc>
          <w:tcPr>
            <w:tcW w:w="1134" w:type="dxa"/>
          </w:tcPr>
          <w:p w14:paraId="4F691A3A"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76.28</w:t>
            </w:r>
          </w:p>
        </w:tc>
      </w:tr>
      <w:tr w:rsidR="00635D16" w:rsidRPr="00996093" w14:paraId="339174F9" w14:textId="77777777" w:rsidTr="00760259">
        <w:trPr>
          <w:trHeight w:val="283"/>
          <w:jc w:val="center"/>
        </w:trPr>
        <w:tc>
          <w:tcPr>
            <w:cnfStyle w:val="001000000000" w:firstRow="0" w:lastRow="0" w:firstColumn="1" w:lastColumn="0" w:oddVBand="0" w:evenVBand="0" w:oddHBand="0" w:evenHBand="0" w:firstRowFirstColumn="0" w:firstRowLastColumn="0" w:lastRowFirstColumn="0" w:lastRowLastColumn="0"/>
            <w:tcW w:w="790" w:type="dxa"/>
            <w:vMerge/>
          </w:tcPr>
          <w:p w14:paraId="7DE854C9" w14:textId="77777777" w:rsidR="00635D16" w:rsidRPr="006A5FDF" w:rsidRDefault="00635D16" w:rsidP="00B76424">
            <w:pPr>
              <w:jc w:val="center"/>
              <w:rPr>
                <w:rFonts w:asciiTheme="majorBidi" w:hAnsiTheme="majorBidi" w:cstheme="majorBidi"/>
              </w:rPr>
            </w:pPr>
          </w:p>
        </w:tc>
        <w:tc>
          <w:tcPr>
            <w:tcW w:w="985" w:type="dxa"/>
          </w:tcPr>
          <w:p w14:paraId="55099A4E"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0.3</w:t>
            </w:r>
          </w:p>
        </w:tc>
        <w:tc>
          <w:tcPr>
            <w:tcW w:w="922" w:type="dxa"/>
          </w:tcPr>
          <w:p w14:paraId="6C7182C4"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280</w:t>
            </w:r>
          </w:p>
        </w:tc>
        <w:tc>
          <w:tcPr>
            <w:tcW w:w="1044" w:type="dxa"/>
          </w:tcPr>
          <w:p w14:paraId="59B290A3"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3.09</w:t>
            </w:r>
          </w:p>
        </w:tc>
        <w:tc>
          <w:tcPr>
            <w:tcW w:w="937" w:type="dxa"/>
          </w:tcPr>
          <w:p w14:paraId="3263ABBC"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-48.9</w:t>
            </w:r>
          </w:p>
        </w:tc>
        <w:tc>
          <w:tcPr>
            <w:tcW w:w="992" w:type="dxa"/>
          </w:tcPr>
          <w:p w14:paraId="34C02211"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46.3</w:t>
            </w:r>
          </w:p>
        </w:tc>
        <w:tc>
          <w:tcPr>
            <w:tcW w:w="992" w:type="dxa"/>
          </w:tcPr>
          <w:p w14:paraId="49E7A6B0"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0.7709</w:t>
            </w:r>
          </w:p>
        </w:tc>
        <w:tc>
          <w:tcPr>
            <w:tcW w:w="1134" w:type="dxa"/>
          </w:tcPr>
          <w:p w14:paraId="56F296D6"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77.09</w:t>
            </w:r>
          </w:p>
        </w:tc>
      </w:tr>
      <w:tr w:rsidR="00635D16" w:rsidRPr="00996093" w14:paraId="5E8C82D8" w14:textId="77777777" w:rsidTr="00760259">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790" w:type="dxa"/>
            <w:vMerge/>
          </w:tcPr>
          <w:p w14:paraId="6E413724" w14:textId="77777777" w:rsidR="00635D16" w:rsidRPr="006A5FDF" w:rsidRDefault="00635D16" w:rsidP="00B76424">
            <w:pPr>
              <w:jc w:val="center"/>
              <w:rPr>
                <w:rFonts w:asciiTheme="majorBidi" w:hAnsiTheme="majorBidi" w:cstheme="majorBidi"/>
              </w:rPr>
            </w:pPr>
          </w:p>
        </w:tc>
        <w:tc>
          <w:tcPr>
            <w:tcW w:w="985" w:type="dxa"/>
          </w:tcPr>
          <w:p w14:paraId="56ED533E"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0.4</w:t>
            </w:r>
          </w:p>
        </w:tc>
        <w:tc>
          <w:tcPr>
            <w:tcW w:w="922" w:type="dxa"/>
          </w:tcPr>
          <w:p w14:paraId="699F5267"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277</w:t>
            </w:r>
          </w:p>
        </w:tc>
        <w:tc>
          <w:tcPr>
            <w:tcW w:w="1044" w:type="dxa"/>
          </w:tcPr>
          <w:p w14:paraId="2029344D"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3.03</w:t>
            </w:r>
          </w:p>
        </w:tc>
        <w:tc>
          <w:tcPr>
            <w:tcW w:w="937" w:type="dxa"/>
          </w:tcPr>
          <w:p w14:paraId="67C8439D"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-28.0</w:t>
            </w:r>
          </w:p>
        </w:tc>
        <w:tc>
          <w:tcPr>
            <w:tcW w:w="992" w:type="dxa"/>
          </w:tcPr>
          <w:p w14:paraId="08D6CF7B"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52.0</w:t>
            </w:r>
          </w:p>
        </w:tc>
        <w:tc>
          <w:tcPr>
            <w:tcW w:w="992" w:type="dxa"/>
          </w:tcPr>
          <w:p w14:paraId="33E2554F"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0.7754</w:t>
            </w:r>
          </w:p>
        </w:tc>
        <w:tc>
          <w:tcPr>
            <w:tcW w:w="1134" w:type="dxa"/>
          </w:tcPr>
          <w:p w14:paraId="0CEF9750" w14:textId="77777777" w:rsidR="00635D16" w:rsidRPr="006A5FDF" w:rsidRDefault="00635D16" w:rsidP="00B76424">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77.54</w:t>
            </w:r>
          </w:p>
        </w:tc>
      </w:tr>
      <w:tr w:rsidR="00635D16" w:rsidRPr="00996093" w14:paraId="317F93B7" w14:textId="77777777" w:rsidTr="00760259">
        <w:trPr>
          <w:trHeight w:val="283"/>
          <w:jc w:val="center"/>
        </w:trPr>
        <w:tc>
          <w:tcPr>
            <w:cnfStyle w:val="001000000000" w:firstRow="0" w:lastRow="0" w:firstColumn="1" w:lastColumn="0" w:oddVBand="0" w:evenVBand="0" w:oddHBand="0" w:evenHBand="0" w:firstRowFirstColumn="0" w:firstRowLastColumn="0" w:lastRowFirstColumn="0" w:lastRowLastColumn="0"/>
            <w:tcW w:w="790" w:type="dxa"/>
            <w:vMerge/>
          </w:tcPr>
          <w:p w14:paraId="4F848DCE" w14:textId="77777777" w:rsidR="00635D16" w:rsidRPr="006A5FDF" w:rsidRDefault="00635D16" w:rsidP="00B76424">
            <w:pPr>
              <w:jc w:val="center"/>
              <w:rPr>
                <w:rFonts w:asciiTheme="majorBidi" w:hAnsiTheme="majorBidi" w:cstheme="majorBidi"/>
              </w:rPr>
            </w:pPr>
          </w:p>
        </w:tc>
        <w:tc>
          <w:tcPr>
            <w:tcW w:w="985" w:type="dxa"/>
          </w:tcPr>
          <w:p w14:paraId="2B4102E9"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0.5</w:t>
            </w:r>
          </w:p>
        </w:tc>
        <w:tc>
          <w:tcPr>
            <w:tcW w:w="922" w:type="dxa"/>
          </w:tcPr>
          <w:p w14:paraId="78196DC5"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highlight w:val="yellow"/>
              </w:rPr>
            </w:pPr>
            <w:r w:rsidRPr="006A5FDF">
              <w:rPr>
                <w:rFonts w:asciiTheme="majorBidi" w:hAnsiTheme="majorBidi" w:cstheme="majorBidi"/>
              </w:rPr>
              <w:t>250</w:t>
            </w:r>
          </w:p>
        </w:tc>
        <w:tc>
          <w:tcPr>
            <w:tcW w:w="1044" w:type="dxa"/>
          </w:tcPr>
          <w:p w14:paraId="02952990"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3.00</w:t>
            </w:r>
          </w:p>
        </w:tc>
        <w:tc>
          <w:tcPr>
            <w:tcW w:w="937" w:type="dxa"/>
          </w:tcPr>
          <w:p w14:paraId="2F682AB1"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-27.0</w:t>
            </w:r>
          </w:p>
        </w:tc>
        <w:tc>
          <w:tcPr>
            <w:tcW w:w="992" w:type="dxa"/>
          </w:tcPr>
          <w:p w14:paraId="4A3A96AE"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59.6</w:t>
            </w:r>
          </w:p>
        </w:tc>
        <w:tc>
          <w:tcPr>
            <w:tcW w:w="992" w:type="dxa"/>
          </w:tcPr>
          <w:p w14:paraId="44B35B8A" w14:textId="77777777" w:rsidR="00635D16" w:rsidRPr="006A5FDF" w:rsidRDefault="00635D16" w:rsidP="00B76424">
            <w:pPr>
              <w:pStyle w:val="NoSpacing"/>
              <w:bidi w:val="0"/>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6A5FDF">
              <w:rPr>
                <w:rFonts w:asciiTheme="majorBidi" w:hAnsiTheme="majorBidi" w:cstheme="majorBidi"/>
                <w:sz w:val="20"/>
                <w:szCs w:val="20"/>
              </w:rPr>
              <w:t xml:space="preserve"> 0.778</w:t>
            </w:r>
          </w:p>
        </w:tc>
        <w:tc>
          <w:tcPr>
            <w:tcW w:w="1134" w:type="dxa"/>
          </w:tcPr>
          <w:p w14:paraId="2FCB9E2B" w14:textId="77777777" w:rsidR="00635D16" w:rsidRPr="006A5FDF" w:rsidRDefault="00635D16" w:rsidP="00B76424">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r w:rsidRPr="006A5FDF">
              <w:rPr>
                <w:rFonts w:asciiTheme="majorBidi" w:hAnsiTheme="majorBidi" w:cstheme="majorBidi"/>
              </w:rPr>
              <w:t>77.8</w:t>
            </w:r>
          </w:p>
        </w:tc>
      </w:tr>
    </w:tbl>
    <w:p w14:paraId="0652A0E3" w14:textId="77777777" w:rsidR="00635D16" w:rsidRDefault="00635D16" w:rsidP="00635D16">
      <w:pPr>
        <w:tabs>
          <w:tab w:val="left" w:pos="1302"/>
        </w:tabs>
        <w:rPr>
          <w:b/>
          <w:bCs/>
        </w:rPr>
      </w:pPr>
    </w:p>
    <w:p w14:paraId="44A2B3DB" w14:textId="77777777" w:rsidR="00760259" w:rsidRDefault="00635D16" w:rsidP="00635D16">
      <w:pPr>
        <w:jc w:val="both"/>
      </w:pPr>
      <w:r w:rsidRPr="006A5FDF">
        <w:t xml:space="preserve"> </w:t>
      </w:r>
    </w:p>
    <w:p w14:paraId="5336CAFD" w14:textId="77777777" w:rsidR="00760259" w:rsidRDefault="00760259" w:rsidP="00635D16">
      <w:pPr>
        <w:jc w:val="both"/>
      </w:pPr>
    </w:p>
    <w:p w14:paraId="2AF2C9EE" w14:textId="3E6A05AC" w:rsidR="00635D16" w:rsidRPr="006A5FDF" w:rsidRDefault="00760259" w:rsidP="00635D16">
      <w:pPr>
        <w:jc w:val="both"/>
      </w:pPr>
      <w:r>
        <w:lastRenderedPageBreak/>
        <w:t xml:space="preserve">    </w:t>
      </w:r>
      <w:r w:rsidR="00635D16" w:rsidRPr="006A5FDF">
        <w:t xml:space="preserve">     </w:t>
      </w:r>
      <w:proofErr w:type="spellStart"/>
      <w:r w:rsidR="00635D16" w:rsidRPr="006A5FDF">
        <w:t>E</w:t>
      </w:r>
      <w:r w:rsidR="00635D16" w:rsidRPr="006A5FDF">
        <w:rPr>
          <w:vertAlign w:val="subscript"/>
        </w:rPr>
        <w:t>corr</w:t>
      </w:r>
      <w:proofErr w:type="spellEnd"/>
      <w:r w:rsidR="00635D16" w:rsidRPr="006A5FDF">
        <w:t xml:space="preserve"> magnitudes change to more negative ones when the amino acid valine is added. A compound is often classified into either the cathodic or anodic classes based on change in </w:t>
      </w:r>
      <w:proofErr w:type="spellStart"/>
      <w:r w:rsidR="00635D16" w:rsidRPr="006A5FDF">
        <w:t>E</w:t>
      </w:r>
      <w:r w:rsidR="00635D16" w:rsidRPr="006A5FDF">
        <w:rPr>
          <w:vertAlign w:val="subscript"/>
        </w:rPr>
        <w:t>corr</w:t>
      </w:r>
      <w:proofErr w:type="spellEnd"/>
      <w:r w:rsidR="00635D16" w:rsidRPr="006A5FDF">
        <w:t xml:space="preserve"> magnitude following the presence of an inhibitor. Values changed to more negative values than when valine was not present, which could mean that valine functions as a cathodic inhibitor and that the anodic reaction is likewise reduced [17]. The corrosion inhibition mechanism could be inferred from the analysis regarding the cathodic and anodic Tafel slopes. A region of an activation-controlled hydrogen evolution reaction and diffusion-controlled reduction reaction of the dissolved oxygen are visible in cathodic branch of the polarization curve when an organic inhibitor is present. As the concentration of organic inhibitor increased, the cathodic current related to oxygen reduction steadily decreased. Additionally, the cathodic Tafel slope increased, indicating that organic inhibitor molecules strongly interfere with the process of oxygen reduction. In such case, cathodic reaction rate controls the corrosion rate. Two distinct regions are shown on polarization curves’ anodic branch: a region with diffusion-limited current follows a region with a rapid increase in current, defined by characteristic Tafel behavior, because of SS’s anodic dissolution, close to the corrosion potential. The anodic Tafel slope increases with inhibitor concentration, </w:t>
      </w:r>
      <w:r w:rsidRPr="006A5FDF">
        <w:t>which</w:t>
      </w:r>
      <w:r w:rsidR="00635D16" w:rsidRPr="006A5FDF">
        <w:t xml:space="preserve"> explain that the SS dissolution is likewise slowed down in a presence of inhibitor [18].</w:t>
      </w:r>
    </w:p>
    <w:p w14:paraId="3F398268" w14:textId="77777777" w:rsidR="00635D16" w:rsidRDefault="00635D16" w:rsidP="00635D16">
      <w:pPr>
        <w:tabs>
          <w:tab w:val="left" w:pos="1302"/>
        </w:tabs>
        <w:rPr>
          <w:b/>
          <w:bCs/>
        </w:rPr>
      </w:pPr>
      <w:r>
        <w:rPr>
          <w:b/>
          <w:bCs/>
        </w:rPr>
        <w:tab/>
      </w:r>
    </w:p>
    <w:p w14:paraId="1C4CAC8C" w14:textId="77777777" w:rsidR="00635D16" w:rsidRPr="00996093" w:rsidRDefault="00635D16" w:rsidP="00635D16">
      <w:pPr>
        <w:jc w:val="both"/>
        <w:rPr>
          <w:rFonts w:asciiTheme="majorBidi" w:hAnsiTheme="majorBidi" w:cstheme="majorBidi"/>
          <w:b/>
          <w:bCs/>
          <w:sz w:val="24"/>
          <w:szCs w:val="24"/>
        </w:rPr>
      </w:pPr>
      <w:r w:rsidRPr="003D6B19">
        <w:rPr>
          <w:b/>
          <w:bCs/>
          <w:lang w:val="id-ID"/>
        </w:rPr>
        <w:t xml:space="preserve">3.2. </w:t>
      </w:r>
      <w:r w:rsidRPr="003D6B19">
        <w:rPr>
          <w:b/>
          <w:bCs/>
        </w:rPr>
        <w:t xml:space="preserve"> </w:t>
      </w:r>
      <w:r>
        <w:rPr>
          <w:rFonts w:asciiTheme="majorBidi" w:hAnsiTheme="majorBidi" w:cstheme="majorBidi"/>
          <w:b/>
          <w:bCs/>
        </w:rPr>
        <w:t>KINETICS PARAMETER</w:t>
      </w:r>
    </w:p>
    <w:p w14:paraId="44842564" w14:textId="77777777" w:rsidR="00635D16" w:rsidRPr="003D6B19" w:rsidRDefault="00635D16" w:rsidP="00635D16">
      <w:pPr>
        <w:rPr>
          <w:b/>
          <w:bCs/>
          <w:lang w:val="id-ID"/>
        </w:rPr>
      </w:pPr>
    </w:p>
    <w:p w14:paraId="1C9B3F74" w14:textId="37F835FF" w:rsidR="00635D16" w:rsidRPr="0037640A" w:rsidRDefault="00635D16" w:rsidP="00635D16">
      <w:pPr>
        <w:jc w:val="both"/>
      </w:pPr>
      <w:r>
        <w:t xml:space="preserve">             </w:t>
      </w:r>
      <w:r w:rsidRPr="0037640A">
        <w:t xml:space="preserve"> effect of temperature on the corrosion process was studied by varying </w:t>
      </w:r>
      <w:r w:rsidR="00760259" w:rsidRPr="0037640A">
        <w:t>temperature because</w:t>
      </w:r>
      <w:r w:rsidRPr="0037640A">
        <w:t xml:space="preserve"> it has a significant impact on metal electrochemical corrosion rate since it is an accelerator in most chemical reactions. Temperature impact (298–308 K) on the corrosion regarding stainless steel in presence and absence of organic inhibitor was also examined for the purpose of getting insight about nature of inhibitor's adsorption process. According to the results in Table 1, we discovered that while inhibition efficacy decreases as temperature increased, </w:t>
      </w:r>
      <w:proofErr w:type="spellStart"/>
      <w:r w:rsidRPr="0037640A">
        <w:t>i</w:t>
      </w:r>
      <w:r w:rsidRPr="0037640A">
        <w:rPr>
          <w:vertAlign w:val="subscript"/>
        </w:rPr>
        <w:t>corr</w:t>
      </w:r>
      <w:proofErr w:type="spellEnd"/>
      <w:r w:rsidRPr="0037640A">
        <w:t xml:space="preserve"> increased. This is because the equilibrium between adsorption and desorption has shifted in favor of desorption. The SS surface has so physically adsorbed the organic inhibitor. The Arrhenius equation has been used to calculate activation energy [19].</w:t>
      </w:r>
    </w:p>
    <w:p w14:paraId="0ADDFB9E" w14:textId="77777777" w:rsidR="00635D16" w:rsidRDefault="00635D16" w:rsidP="00635D16">
      <w:pPr>
        <w:ind w:firstLine="709"/>
        <w:jc w:val="both"/>
        <w:rPr>
          <w:bCs/>
        </w:rPr>
      </w:pPr>
      <m:oMathPara>
        <m:oMath>
          <m:d>
            <m:dPr>
              <m:ctrlPr>
                <w:rPr>
                  <w:rFonts w:ascii="Cambria Math" w:eastAsiaTheme="minorEastAsia" w:hAnsi="Cambria Math" w:cstheme="majorBidi"/>
                  <w:i/>
                  <w:lang w:bidi="ar-IQ"/>
                </w:rPr>
              </m:ctrlPr>
            </m:dPr>
            <m:e>
              <m:sSub>
                <m:sSubPr>
                  <m:ctrlPr>
                    <w:rPr>
                      <w:rFonts w:ascii="Cambria Math" w:eastAsiaTheme="minorEastAsia" w:hAnsi="Cambria Math" w:cstheme="majorBidi"/>
                      <w:i/>
                      <w:lang w:bidi="ar-IQ"/>
                    </w:rPr>
                  </m:ctrlPr>
                </m:sSubPr>
                <m:e>
                  <m:r>
                    <w:rPr>
                      <w:rFonts w:ascii="Cambria Math" w:eastAsiaTheme="minorEastAsia" w:hAnsi="Cambria Math" w:cstheme="majorBidi"/>
                      <w:lang w:bidi="ar-IQ"/>
                    </w:rPr>
                    <m:t>i</m:t>
                  </m:r>
                </m:e>
                <m:sub>
                  <m:r>
                    <w:rPr>
                      <w:rFonts w:ascii="Cambria Math" w:eastAsiaTheme="minorEastAsia" w:hAnsi="Cambria Math" w:cstheme="majorBidi"/>
                      <w:lang w:bidi="ar-IQ"/>
                    </w:rPr>
                    <m:t>corr</m:t>
                  </m:r>
                </m:sub>
              </m:sSub>
            </m:e>
          </m:d>
          <m:r>
            <w:rPr>
              <w:rFonts w:ascii="Cambria Math" w:eastAsiaTheme="minorEastAsia" w:hAnsi="Cambria Math" w:cstheme="majorBidi"/>
              <w:lang w:bidi="ar-IQ"/>
            </w:rPr>
            <m:t>=</m:t>
          </m:r>
          <m:func>
            <m:funcPr>
              <m:ctrlPr>
                <w:rPr>
                  <w:rFonts w:ascii="Cambria Math" w:eastAsiaTheme="minorEastAsia" w:hAnsi="Cambria Math" w:cstheme="majorBidi"/>
                  <w:i/>
                  <w:lang w:bidi="ar-IQ"/>
                </w:rPr>
              </m:ctrlPr>
            </m:funcPr>
            <m:fName>
              <m:r>
                <w:rPr>
                  <w:rFonts w:ascii="Cambria Math" w:eastAsiaTheme="minorEastAsia" w:hAnsi="Cambria Math" w:cstheme="majorBidi"/>
                  <w:lang w:bidi="ar-IQ"/>
                </w:rPr>
                <m:t>A exp</m:t>
              </m:r>
            </m:fName>
            <m:e>
              <m:d>
                <m:dPr>
                  <m:ctrlPr>
                    <w:rPr>
                      <w:rFonts w:ascii="Cambria Math" w:eastAsiaTheme="minorEastAsia" w:hAnsi="Cambria Math" w:cstheme="majorBidi"/>
                      <w:i/>
                      <w:lang w:bidi="ar-IQ"/>
                    </w:rPr>
                  </m:ctrlPr>
                </m:dPr>
                <m:e>
                  <m:r>
                    <w:rPr>
                      <w:rFonts w:ascii="Cambria Math" w:eastAsiaTheme="minorEastAsia" w:hAnsi="Cambria Math" w:cstheme="majorBidi"/>
                      <w:lang w:bidi="ar-IQ"/>
                    </w:rPr>
                    <m:t xml:space="preserve">- </m:t>
                  </m:r>
                  <m:f>
                    <m:fPr>
                      <m:ctrlPr>
                        <w:rPr>
                          <w:rFonts w:ascii="Cambria Math" w:eastAsiaTheme="minorEastAsia" w:hAnsi="Cambria Math" w:cstheme="majorBidi"/>
                          <w:i/>
                          <w:lang w:bidi="ar-IQ"/>
                        </w:rPr>
                      </m:ctrlPr>
                    </m:fPr>
                    <m:num>
                      <m:sSup>
                        <m:sSupPr>
                          <m:ctrlPr>
                            <w:rPr>
                              <w:rFonts w:ascii="Cambria Math" w:eastAsiaTheme="minorEastAsia" w:hAnsi="Cambria Math" w:cstheme="majorBidi"/>
                              <w:i/>
                              <w:lang w:bidi="ar-IQ"/>
                            </w:rPr>
                          </m:ctrlPr>
                        </m:sSupPr>
                        <m:e>
                          <m:r>
                            <w:rPr>
                              <w:rFonts w:ascii="Cambria Math" w:eastAsiaTheme="minorEastAsia" w:hAnsi="Cambria Math" w:cstheme="majorBidi"/>
                              <w:lang w:bidi="ar-IQ"/>
                            </w:rPr>
                            <m:t>E</m:t>
                          </m:r>
                        </m:e>
                        <m:sup>
                          <m:r>
                            <w:rPr>
                              <w:rFonts w:ascii="Cambria Math" w:eastAsiaTheme="minorEastAsia" w:hAnsi="Cambria Math" w:cstheme="majorBidi"/>
                              <w:lang w:bidi="ar-IQ"/>
                            </w:rPr>
                            <m:t>*</m:t>
                          </m:r>
                        </m:sup>
                      </m:sSup>
                    </m:num>
                    <m:den>
                      <m:r>
                        <w:rPr>
                          <w:rFonts w:ascii="Cambria Math" w:eastAsiaTheme="minorEastAsia" w:hAnsi="Cambria Math" w:cstheme="majorBidi"/>
                          <w:lang w:bidi="ar-IQ"/>
                        </w:rPr>
                        <m:t>RT</m:t>
                      </m:r>
                    </m:den>
                  </m:f>
                </m:e>
              </m:d>
            </m:e>
          </m:func>
          <m:r>
            <m:rPr>
              <m:sty m:val="p"/>
            </m:rPr>
            <w:rPr>
              <w:rFonts w:ascii="Cambria Math" w:eastAsiaTheme="minorEastAsia" w:hAnsi="Cambria Math" w:cstheme="majorBidi"/>
              <w:lang w:bidi="ar-IQ"/>
            </w:rPr>
            <m:t xml:space="preserve">                                           (2)</m:t>
          </m:r>
        </m:oMath>
      </m:oMathPara>
    </w:p>
    <w:p w14:paraId="010A91E7" w14:textId="77777777" w:rsidR="00635D16" w:rsidRPr="0037640A" w:rsidRDefault="00635D16" w:rsidP="00635D16">
      <w:pPr>
        <w:jc w:val="both"/>
        <w:rPr>
          <w:rFonts w:asciiTheme="majorBidi" w:hAnsiTheme="majorBidi" w:cstheme="majorBidi"/>
        </w:rPr>
      </w:pPr>
      <w:r w:rsidRPr="0037640A">
        <w:rPr>
          <w:rFonts w:asciiTheme="majorBidi" w:hAnsiTheme="majorBidi" w:cstheme="majorBidi"/>
        </w:rPr>
        <w:t xml:space="preserve">    Here, </w:t>
      </w:r>
      <m:oMath>
        <m:sSup>
          <m:sSupPr>
            <m:ctrlPr>
              <w:rPr>
                <w:rFonts w:ascii="Cambria Math" w:eastAsiaTheme="minorEastAsia" w:hAnsi="Cambria Math" w:cstheme="majorBidi"/>
                <w:i/>
                <w:lang w:bidi="ar-IQ"/>
              </w:rPr>
            </m:ctrlPr>
          </m:sSupPr>
          <m:e>
            <m:r>
              <w:rPr>
                <w:rFonts w:ascii="Cambria Math" w:eastAsiaTheme="minorEastAsia" w:hAnsi="Cambria Math" w:cstheme="majorBidi"/>
                <w:lang w:bidi="ar-IQ"/>
              </w:rPr>
              <m:t>E</m:t>
            </m:r>
          </m:e>
          <m:sup>
            <m:r>
              <w:rPr>
                <w:rFonts w:ascii="Cambria Math" w:eastAsiaTheme="minorEastAsia" w:hAnsi="Cambria Math" w:cstheme="majorBidi"/>
                <w:lang w:bidi="ar-IQ"/>
              </w:rPr>
              <m:t>*</m:t>
            </m:r>
          </m:sup>
        </m:sSup>
      </m:oMath>
      <w:r w:rsidRPr="0037640A">
        <w:rPr>
          <w:rFonts w:asciiTheme="majorBidi" w:hAnsiTheme="majorBidi" w:cstheme="majorBidi"/>
        </w:rPr>
        <w:t>mean: - activation energy, A mean: - pre- exponential factor and</w:t>
      </w:r>
      <w:r w:rsidRPr="0037640A">
        <w:rPr>
          <w:rFonts w:asciiTheme="majorBidi" w:hAnsiTheme="majorBidi" w:cstheme="majorBidi"/>
          <w:i/>
          <w:iCs/>
        </w:rPr>
        <w:t xml:space="preserve"> </w:t>
      </w:r>
      <w:proofErr w:type="spellStart"/>
      <w:r w:rsidRPr="0037640A">
        <w:rPr>
          <w:rFonts w:asciiTheme="majorBidi" w:hAnsiTheme="majorBidi" w:cstheme="majorBidi"/>
          <w:i/>
          <w:iCs/>
        </w:rPr>
        <w:t>i</w:t>
      </w:r>
      <w:r w:rsidRPr="0037640A">
        <w:rPr>
          <w:rFonts w:asciiTheme="majorBidi" w:hAnsiTheme="majorBidi" w:cstheme="majorBidi"/>
          <w:i/>
          <w:iCs/>
          <w:vertAlign w:val="subscript"/>
        </w:rPr>
        <w:t>corr</w:t>
      </w:r>
      <w:proofErr w:type="spellEnd"/>
      <w:r w:rsidRPr="0037640A">
        <w:rPr>
          <w:rFonts w:asciiTheme="majorBidi" w:hAnsiTheme="majorBidi" w:cstheme="majorBidi"/>
        </w:rPr>
        <w:t xml:space="preserve"> represents the corrosion rate. Figure4 depicts Arrhenius plot log </w:t>
      </w:r>
      <w:proofErr w:type="spellStart"/>
      <w:r w:rsidRPr="0037640A">
        <w:rPr>
          <w:rFonts w:asciiTheme="majorBidi" w:hAnsiTheme="majorBidi" w:cstheme="majorBidi"/>
        </w:rPr>
        <w:t>i</w:t>
      </w:r>
      <w:r w:rsidRPr="0037640A">
        <w:rPr>
          <w:rFonts w:asciiTheme="majorBidi" w:hAnsiTheme="majorBidi" w:cstheme="majorBidi"/>
          <w:vertAlign w:val="subscript"/>
        </w:rPr>
        <w:t>corr</w:t>
      </w:r>
      <w:proofErr w:type="spellEnd"/>
      <w:r w:rsidRPr="0037640A">
        <w:rPr>
          <w:rFonts w:asciiTheme="majorBidi" w:hAnsiTheme="majorBidi" w:cstheme="majorBidi"/>
        </w:rPr>
        <w:t xml:space="preserve"> vs. 1/T in absence and presence of </w:t>
      </w:r>
      <w:r w:rsidRPr="0037640A">
        <w:rPr>
          <w:rFonts w:asciiTheme="majorBidi" w:eastAsia="Calibri" w:hAnsiTheme="majorBidi" w:cstheme="majorBidi"/>
          <w:lang w:bidi="ar-IQ"/>
        </w:rPr>
        <w:t>amino acid valine</w:t>
      </w:r>
      <w:r w:rsidRPr="0037640A">
        <w:rPr>
          <w:rFonts w:asciiTheme="majorBidi" w:hAnsiTheme="majorBidi" w:cstheme="majorBidi"/>
        </w:rPr>
        <w:t xml:space="preserve">. Activation energy that has gotten from the slopes of straight lines that have been listed in Table2. </w:t>
      </w:r>
    </w:p>
    <w:p w14:paraId="0D8BF28F" w14:textId="77777777" w:rsidR="00635D16" w:rsidRDefault="00635D16" w:rsidP="00635D16">
      <w:pPr>
        <w:jc w:val="center"/>
        <w:rPr>
          <w:rStyle w:val="fontstyle01"/>
        </w:rPr>
      </w:pPr>
    </w:p>
    <w:p w14:paraId="4CE50ECC" w14:textId="77777777" w:rsidR="00635D16" w:rsidRDefault="00635D16" w:rsidP="00635D16">
      <w:pPr>
        <w:jc w:val="center"/>
        <w:rPr>
          <w:rStyle w:val="fontstyle01"/>
        </w:rPr>
      </w:pPr>
      <w:r w:rsidRPr="00996093">
        <w:rPr>
          <w:rFonts w:asciiTheme="majorBidi" w:hAnsiTheme="majorBidi" w:cstheme="majorBidi"/>
          <w:noProof/>
        </w:rPr>
        <w:drawing>
          <wp:inline distT="0" distB="0" distL="0" distR="0" wp14:anchorId="03963842" wp14:editId="34F8EFE7">
            <wp:extent cx="4146698" cy="2169042"/>
            <wp:effectExtent l="0" t="0" r="25400" b="22225"/>
            <wp:docPr id="40" name="Chart 40">
              <a:extLst xmlns:a="http://schemas.openxmlformats.org/drawingml/2006/main">
                <a:ext uri="{FF2B5EF4-FFF2-40B4-BE49-F238E27FC236}">
                  <a16:creationId xmlns:a16="http://schemas.microsoft.com/office/drawing/2014/main" id="{60F8BE29-9C76-4086-84EB-B836D8A532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A758BF4" w14:textId="0632AFDD" w:rsidR="00635D16" w:rsidRPr="00760259" w:rsidRDefault="00635D16" w:rsidP="00760259">
      <w:pPr>
        <w:jc w:val="center"/>
        <w:rPr>
          <w:sz w:val="18"/>
          <w:szCs w:val="18"/>
        </w:rPr>
      </w:pPr>
      <w:r w:rsidRPr="00760259">
        <w:rPr>
          <w:rFonts w:asciiTheme="majorBidi" w:eastAsiaTheme="minorEastAsia" w:hAnsiTheme="majorBidi" w:cstheme="majorBidi"/>
          <w:sz w:val="18"/>
          <w:szCs w:val="18"/>
          <w:lang w:bidi="ar-IQ"/>
        </w:rPr>
        <w:t xml:space="preserve">Figure4. Arrhenius Plot relating Log </w:t>
      </w:r>
      <m:oMath>
        <m:d>
          <m:dPr>
            <m:ctrlPr>
              <w:rPr>
                <w:rFonts w:ascii="Cambria Math" w:eastAsiaTheme="minorEastAsia" w:hAnsi="Cambria Math" w:cstheme="majorBidi"/>
                <w:sz w:val="18"/>
                <w:szCs w:val="18"/>
                <w:lang w:bidi="ar-IQ"/>
              </w:rPr>
            </m:ctrlPr>
          </m:dPr>
          <m:e>
            <m:sSub>
              <m:sSubPr>
                <m:ctrlPr>
                  <w:rPr>
                    <w:rFonts w:ascii="Cambria Math" w:eastAsiaTheme="minorEastAsia" w:hAnsi="Cambria Math" w:cstheme="majorBidi"/>
                    <w:sz w:val="18"/>
                    <w:szCs w:val="18"/>
                    <w:lang w:bidi="ar-IQ"/>
                  </w:rPr>
                </m:ctrlPr>
              </m:sSubPr>
              <m:e>
                <m:r>
                  <m:rPr>
                    <m:sty m:val="p"/>
                  </m:rPr>
                  <w:rPr>
                    <w:rFonts w:ascii="Cambria Math" w:eastAsiaTheme="minorEastAsia" w:hAnsi="Cambria Math" w:cstheme="majorBidi"/>
                    <w:sz w:val="18"/>
                    <w:szCs w:val="18"/>
                    <w:lang w:bidi="ar-IQ"/>
                  </w:rPr>
                  <m:t>i</m:t>
                </m:r>
              </m:e>
              <m:sub>
                <m:r>
                  <m:rPr>
                    <m:sty m:val="p"/>
                  </m:rPr>
                  <w:rPr>
                    <w:rFonts w:ascii="Cambria Math" w:eastAsiaTheme="minorEastAsia" w:hAnsi="Cambria Math" w:cstheme="majorBidi"/>
                    <w:sz w:val="18"/>
                    <w:szCs w:val="18"/>
                    <w:lang w:bidi="ar-IQ"/>
                  </w:rPr>
                  <m:t>corr</m:t>
                </m:r>
              </m:sub>
            </m:sSub>
          </m:e>
        </m:d>
      </m:oMath>
      <w:r w:rsidRPr="00760259">
        <w:rPr>
          <w:rFonts w:asciiTheme="majorBidi" w:eastAsiaTheme="minorEastAsia" w:hAnsiTheme="majorBidi" w:cstheme="majorBidi"/>
          <w:sz w:val="18"/>
          <w:szCs w:val="18"/>
          <w:lang w:bidi="ar-IQ"/>
        </w:rPr>
        <w:t xml:space="preserve"> to 1/T for stainless steel corrosion</w:t>
      </w:r>
      <w:r w:rsidRPr="00760259">
        <w:rPr>
          <w:rFonts w:asciiTheme="majorBidi" w:eastAsia="Calibri" w:hAnsiTheme="majorBidi" w:cstheme="majorBidi"/>
          <w:sz w:val="18"/>
          <w:szCs w:val="18"/>
          <w:lang w:bidi="ar-IQ"/>
        </w:rPr>
        <w:t xml:space="preserve"> in 0.6M NaCl </w:t>
      </w:r>
      <w:r w:rsidRPr="00760259">
        <w:rPr>
          <w:rFonts w:asciiTheme="majorBidi" w:eastAsiaTheme="minorEastAsia" w:hAnsiTheme="majorBidi" w:cstheme="majorBidi"/>
          <w:sz w:val="18"/>
          <w:szCs w:val="18"/>
          <w:lang w:bidi="ar-IQ"/>
        </w:rPr>
        <w:t xml:space="preserve">solution in existence and absence of dissimilar concentration levels of </w:t>
      </w:r>
      <w:r w:rsidRPr="00760259">
        <w:rPr>
          <w:rFonts w:asciiTheme="majorBidi" w:eastAsia="Calibri" w:hAnsiTheme="majorBidi" w:cstheme="majorBidi"/>
          <w:sz w:val="18"/>
          <w:szCs w:val="18"/>
          <w:lang w:bidi="ar-IQ"/>
        </w:rPr>
        <w:t>valine</w:t>
      </w:r>
      <w:r w:rsidRPr="00760259">
        <w:rPr>
          <w:rFonts w:asciiTheme="majorBidi" w:eastAsiaTheme="minorEastAsia" w:hAnsiTheme="majorBidi" w:cstheme="majorBidi"/>
          <w:sz w:val="18"/>
          <w:szCs w:val="18"/>
          <w:lang w:bidi="ar-IQ"/>
        </w:rPr>
        <w:t xml:space="preserve"> in temperatures range of (298-</w:t>
      </w:r>
      <w:proofErr w:type="gramStart"/>
      <w:r w:rsidRPr="00760259">
        <w:rPr>
          <w:rFonts w:asciiTheme="majorBidi" w:eastAsiaTheme="minorEastAsia" w:hAnsiTheme="majorBidi" w:cstheme="majorBidi"/>
          <w:sz w:val="18"/>
          <w:szCs w:val="18"/>
          <w:lang w:bidi="ar-IQ"/>
        </w:rPr>
        <w:t>308)K.</w:t>
      </w:r>
      <w:proofErr w:type="gramEnd"/>
    </w:p>
    <w:p w14:paraId="5A86D7B8" w14:textId="77777777" w:rsidR="00635D16" w:rsidRDefault="00635D16" w:rsidP="00635D16">
      <w:pPr>
        <w:jc w:val="both"/>
      </w:pPr>
    </w:p>
    <w:p w14:paraId="020EA403" w14:textId="77777777" w:rsidR="00635D16" w:rsidRPr="007F5E41" w:rsidRDefault="00635D16" w:rsidP="00635D16">
      <w:pPr>
        <w:jc w:val="both"/>
      </w:pPr>
      <w:r>
        <w:t xml:space="preserve">                </w:t>
      </w:r>
      <w:r w:rsidRPr="007F5E41">
        <w:t>The theory of the transition state has been used for calculating corrosion process's enthalpy and activation entropy (ΔH*, ΔS*) [20]:</w:t>
      </w:r>
    </w:p>
    <w:p w14:paraId="06B6A55D" w14:textId="77777777" w:rsidR="00635D16" w:rsidRPr="007F5E41" w:rsidRDefault="00635D16" w:rsidP="00635D16">
      <w:pPr>
        <w:jc w:val="both"/>
      </w:pPr>
    </w:p>
    <w:p w14:paraId="27F2A2F3" w14:textId="61916728" w:rsidR="00635D16" w:rsidRPr="00760259" w:rsidRDefault="00635D16" w:rsidP="00760259">
      <w:pPr>
        <w:jc w:val="center"/>
        <w:rPr>
          <w:rFonts w:asciiTheme="majorBidi" w:hAnsiTheme="majorBidi" w:cstheme="majorBidi"/>
          <w:sz w:val="22"/>
          <w:szCs w:val="22"/>
        </w:rPr>
      </w:pPr>
      <m:oMath>
        <m:r>
          <w:rPr>
            <w:rFonts w:ascii="Cambria Math" w:hAnsi="Cambria Math" w:cstheme="majorBidi"/>
            <w:sz w:val="22"/>
            <w:szCs w:val="22"/>
          </w:rPr>
          <m:t>icorr.=</m:t>
        </m:r>
        <m:f>
          <m:fPr>
            <m:ctrlPr>
              <w:rPr>
                <w:rFonts w:ascii="Cambria Math" w:hAnsi="Cambria Math" w:cstheme="majorBidi"/>
                <w:i/>
                <w:sz w:val="22"/>
                <w:szCs w:val="22"/>
              </w:rPr>
            </m:ctrlPr>
          </m:fPr>
          <m:num>
            <m:r>
              <w:rPr>
                <w:rFonts w:ascii="Cambria Math" w:hAnsi="Cambria Math" w:cstheme="majorBidi"/>
                <w:sz w:val="22"/>
                <w:szCs w:val="22"/>
              </w:rPr>
              <m:t>RT</m:t>
            </m:r>
          </m:num>
          <m:den>
            <m:r>
              <w:rPr>
                <w:rFonts w:ascii="Cambria Math" w:hAnsi="Cambria Math" w:cstheme="majorBidi"/>
                <w:sz w:val="22"/>
                <w:szCs w:val="22"/>
              </w:rPr>
              <m:t>Nh</m:t>
            </m:r>
          </m:den>
        </m:f>
        <m:func>
          <m:funcPr>
            <m:ctrlPr>
              <w:rPr>
                <w:rFonts w:ascii="Cambria Math" w:hAnsi="Cambria Math" w:cstheme="majorBidi"/>
                <w:i/>
                <w:sz w:val="22"/>
                <w:szCs w:val="22"/>
              </w:rPr>
            </m:ctrlPr>
          </m:funcPr>
          <m:fName>
            <m:r>
              <m:rPr>
                <m:sty m:val="p"/>
              </m:rPr>
              <w:rPr>
                <w:rFonts w:ascii="Cambria Math" w:hAnsi="Cambria Math" w:cstheme="majorBidi"/>
                <w:sz w:val="22"/>
                <w:szCs w:val="22"/>
              </w:rPr>
              <m:t>exp</m:t>
            </m:r>
          </m:fName>
          <m:e>
            <m:d>
              <m:dPr>
                <m:ctrlPr>
                  <w:rPr>
                    <w:rFonts w:ascii="Cambria Math" w:hAnsi="Cambria Math" w:cstheme="majorBidi"/>
                    <w:i/>
                    <w:sz w:val="22"/>
                    <w:szCs w:val="22"/>
                  </w:rPr>
                </m:ctrlPr>
              </m:dPr>
              <m:e>
                <m:r>
                  <w:rPr>
                    <w:rFonts w:ascii="Cambria Math" w:hAnsi="Cambria Math" w:cstheme="majorBidi"/>
                    <w:sz w:val="22"/>
                    <w:szCs w:val="22"/>
                  </w:rPr>
                  <m:t>∆S *</m:t>
                </m:r>
              </m:e>
            </m:d>
          </m:e>
        </m:func>
        <m:r>
          <m:rPr>
            <m:sty m:val="p"/>
          </m:rPr>
          <w:rPr>
            <w:rFonts w:ascii="Cambria Math" w:hAnsi="Cambria Math" w:cstheme="majorBidi"/>
            <w:sz w:val="22"/>
            <w:szCs w:val="22"/>
          </w:rPr>
          <m:t>exp⁡</m:t>
        </m:r>
        <m:r>
          <w:rPr>
            <w:rFonts w:ascii="Cambria Math" w:hAnsi="Cambria Math" w:cstheme="majorBidi"/>
            <w:sz w:val="22"/>
            <w:szCs w:val="22"/>
          </w:rPr>
          <m:t>(</m:t>
        </m:r>
        <m:f>
          <m:fPr>
            <m:ctrlPr>
              <w:rPr>
                <w:rFonts w:ascii="Cambria Math" w:hAnsi="Cambria Math" w:cstheme="majorBidi"/>
                <w:i/>
                <w:sz w:val="22"/>
                <w:szCs w:val="22"/>
              </w:rPr>
            </m:ctrlPr>
          </m:fPr>
          <m:num>
            <m:r>
              <w:rPr>
                <w:rFonts w:ascii="Cambria Math" w:hAnsi="Cambria Math" w:cstheme="majorBidi"/>
                <w:sz w:val="22"/>
                <w:szCs w:val="22"/>
              </w:rPr>
              <m:t>-∆H*</m:t>
            </m:r>
          </m:num>
          <m:den>
            <m:r>
              <w:rPr>
                <w:rFonts w:ascii="Cambria Math" w:hAnsi="Cambria Math" w:cstheme="majorBidi"/>
                <w:sz w:val="22"/>
                <w:szCs w:val="22"/>
              </w:rPr>
              <m:t>RT</m:t>
            </m:r>
          </m:den>
        </m:f>
        <m:r>
          <w:rPr>
            <w:rFonts w:ascii="Cambria Math" w:hAnsi="Cambria Math" w:cstheme="majorBidi"/>
            <w:sz w:val="22"/>
            <w:szCs w:val="22"/>
          </w:rPr>
          <m:t>)</m:t>
        </m:r>
      </m:oMath>
      <w:r w:rsidRPr="00760259">
        <w:rPr>
          <w:rFonts w:asciiTheme="majorBidi" w:hAnsiTheme="majorBidi" w:cstheme="majorBidi"/>
          <w:sz w:val="22"/>
          <w:szCs w:val="22"/>
        </w:rPr>
        <w:t xml:space="preserve">                              (3)</w:t>
      </w:r>
    </w:p>
    <w:p w14:paraId="22621DA9" w14:textId="77777777" w:rsidR="00635D16" w:rsidRPr="007F5E41" w:rsidRDefault="00635D16" w:rsidP="00635D16">
      <w:pPr>
        <w:jc w:val="both"/>
        <w:rPr>
          <w:rFonts w:asciiTheme="majorBidi" w:hAnsiTheme="majorBidi" w:cstheme="majorBidi"/>
        </w:rPr>
      </w:pPr>
      <w:r w:rsidRPr="007F5E41">
        <w:rPr>
          <w:rFonts w:asciiTheme="majorBidi" w:hAnsiTheme="majorBidi" w:cstheme="majorBidi"/>
        </w:rPr>
        <w:t>Thus, h denotes Plank</w:t>
      </w:r>
      <w:r w:rsidRPr="007F5E41">
        <w:rPr>
          <w:rFonts w:asciiTheme="majorBidi" w:hAnsiTheme="majorBidi" w:cstheme="majorBidi"/>
          <w:rtl/>
        </w:rPr>
        <w:t>’</w:t>
      </w:r>
      <w:r w:rsidRPr="007F5E41">
        <w:rPr>
          <w:rFonts w:asciiTheme="majorBidi" w:hAnsiTheme="majorBidi" w:cstheme="majorBidi"/>
        </w:rPr>
        <w:t>s constant, N denotes Avogadro</w:t>
      </w:r>
      <w:r w:rsidRPr="007F5E41">
        <w:rPr>
          <w:rFonts w:asciiTheme="majorBidi" w:hAnsiTheme="majorBidi" w:cstheme="majorBidi"/>
          <w:rtl/>
          <w:lang w:bidi="ar-IQ"/>
        </w:rPr>
        <w:t>’</w:t>
      </w:r>
      <w:r w:rsidRPr="007F5E41">
        <w:rPr>
          <w:rFonts w:asciiTheme="majorBidi" w:hAnsiTheme="majorBidi" w:cstheme="majorBidi"/>
        </w:rPr>
        <w:t>s number, ΔS* denotes an entropy of activation and ΔH* denotes an activation enthalpy.[15]</w:t>
      </w:r>
    </w:p>
    <w:p w14:paraId="29189B60" w14:textId="77777777" w:rsidR="00635D16" w:rsidRPr="007F5E41" w:rsidRDefault="00635D16" w:rsidP="00635D16">
      <w:pPr>
        <w:jc w:val="both"/>
        <w:rPr>
          <w:rFonts w:asciiTheme="majorBidi" w:hAnsiTheme="majorBidi" w:cstheme="majorBidi"/>
        </w:rPr>
      </w:pPr>
      <w:r w:rsidRPr="007F5E41">
        <w:rPr>
          <w:rFonts w:asciiTheme="majorBidi" w:hAnsiTheme="majorBidi" w:cstheme="majorBidi"/>
        </w:rPr>
        <w:t xml:space="preserve">Fig5 provides a depiction of log </w:t>
      </w:r>
      <w:proofErr w:type="spellStart"/>
      <w:r w:rsidRPr="007F5E41">
        <w:rPr>
          <w:rFonts w:asciiTheme="majorBidi" w:hAnsiTheme="majorBidi" w:cstheme="majorBidi"/>
        </w:rPr>
        <w:t>i</w:t>
      </w:r>
      <w:r w:rsidRPr="007F5E41">
        <w:rPr>
          <w:rFonts w:asciiTheme="majorBidi" w:hAnsiTheme="majorBidi" w:cstheme="majorBidi"/>
          <w:vertAlign w:val="subscript"/>
        </w:rPr>
        <w:t>corr</w:t>
      </w:r>
      <w:proofErr w:type="spellEnd"/>
      <w:r w:rsidRPr="007F5E41">
        <w:rPr>
          <w:rFonts w:asciiTheme="majorBidi" w:hAnsiTheme="majorBidi" w:cstheme="majorBidi"/>
          <w:lang w:bidi="ar-IQ"/>
        </w:rPr>
        <w:t xml:space="preserve">/T vs.1/T from slopes and intercepts of straight lines we acquired </w:t>
      </w:r>
      <w:r w:rsidRPr="007F5E41">
        <w:rPr>
          <w:rFonts w:asciiTheme="majorBidi" w:hAnsiTheme="majorBidi" w:cstheme="majorBidi"/>
        </w:rPr>
        <w:t>ΔH*</w:t>
      </w:r>
      <w:r w:rsidRPr="007F5E41">
        <w:rPr>
          <w:rFonts w:asciiTheme="majorBidi" w:hAnsiTheme="majorBidi" w:cstheme="majorBidi"/>
          <w:lang w:bidi="ar-IQ"/>
        </w:rPr>
        <w:t xml:space="preserve">and </w:t>
      </w:r>
      <m:oMath>
        <m:sSup>
          <m:sSupPr>
            <m:ctrlPr>
              <w:rPr>
                <w:rFonts w:ascii="Cambria Math" w:eastAsiaTheme="minorEastAsia" w:hAnsi="Cambria Math" w:cstheme="majorBidi"/>
                <w:i/>
                <w:lang w:bidi="ar-IQ"/>
              </w:rPr>
            </m:ctrlPr>
          </m:sSupPr>
          <m:e>
            <m:r>
              <w:rPr>
                <w:rFonts w:ascii="Cambria Math" w:eastAsiaTheme="minorEastAsia" w:hAnsi="Cambria Math" w:cstheme="majorBidi"/>
                <w:lang w:bidi="ar-IQ"/>
              </w:rPr>
              <m:t>∆S</m:t>
            </m:r>
          </m:e>
          <m:sup>
            <m:r>
              <w:rPr>
                <w:rFonts w:ascii="Cambria Math" w:eastAsiaTheme="minorEastAsia" w:hAnsi="Cambria Math" w:cstheme="majorBidi"/>
                <w:lang w:bidi="ar-IQ"/>
              </w:rPr>
              <m:t>*</m:t>
            </m:r>
          </m:sup>
        </m:sSup>
      </m:oMath>
      <w:r w:rsidRPr="007F5E41">
        <w:rPr>
          <w:rFonts w:asciiTheme="majorBidi" w:hAnsiTheme="majorBidi" w:cstheme="majorBidi"/>
          <w:lang w:bidi="ar-IQ"/>
        </w:rPr>
        <w:t>respectively</w:t>
      </w:r>
      <w:r w:rsidRPr="007F5E41">
        <w:rPr>
          <w:rFonts w:asciiTheme="majorBidi" w:hAnsiTheme="majorBidi" w:cstheme="majorBidi"/>
        </w:rPr>
        <w:t>.</w:t>
      </w:r>
    </w:p>
    <w:p w14:paraId="300D6BD5" w14:textId="77777777" w:rsidR="00635D16" w:rsidRDefault="00635D16" w:rsidP="00635D16">
      <w:pPr>
        <w:ind w:firstLine="720"/>
        <w:jc w:val="center"/>
        <w:rPr>
          <w:rFonts w:asciiTheme="majorBidi" w:eastAsiaTheme="minorEastAsia" w:hAnsiTheme="majorBidi" w:cstheme="majorBidi"/>
          <w:lang w:bidi="ar-IQ"/>
        </w:rPr>
      </w:pPr>
    </w:p>
    <w:p w14:paraId="0DEEA42F" w14:textId="77777777" w:rsidR="00635D16" w:rsidRPr="00996093" w:rsidRDefault="00635D16" w:rsidP="00635D16">
      <w:pPr>
        <w:jc w:val="center"/>
        <w:rPr>
          <w:rFonts w:asciiTheme="majorBidi" w:hAnsiTheme="majorBidi" w:cstheme="majorBidi"/>
          <w:sz w:val="24"/>
          <w:szCs w:val="24"/>
        </w:rPr>
      </w:pPr>
      <w:r w:rsidRPr="00996093">
        <w:rPr>
          <w:rFonts w:asciiTheme="majorBidi" w:hAnsiTheme="majorBidi" w:cstheme="majorBidi"/>
          <w:noProof/>
        </w:rPr>
        <w:lastRenderedPageBreak/>
        <w:drawing>
          <wp:inline distT="0" distB="0" distL="0" distR="0" wp14:anchorId="4D184609" wp14:editId="3743AE4C">
            <wp:extent cx="3976577" cy="2743200"/>
            <wp:effectExtent l="0" t="0" r="24130" b="1905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71D5A15" w14:textId="77777777" w:rsidR="00635D16" w:rsidRPr="002648A1" w:rsidRDefault="00635D16" w:rsidP="00635D16">
      <w:pPr>
        <w:ind w:firstLine="720"/>
        <w:jc w:val="center"/>
        <w:rPr>
          <w:rFonts w:asciiTheme="majorBidi" w:eastAsiaTheme="minorEastAsia" w:hAnsiTheme="majorBidi" w:cstheme="majorBidi"/>
          <w:lang w:bidi="ar-IQ"/>
        </w:rPr>
      </w:pPr>
    </w:p>
    <w:p w14:paraId="5C159FE5" w14:textId="77777777" w:rsidR="00635D16" w:rsidRPr="00760259" w:rsidRDefault="00635D16" w:rsidP="00635D16">
      <w:pPr>
        <w:jc w:val="center"/>
        <w:rPr>
          <w:rFonts w:asciiTheme="majorBidi" w:hAnsiTheme="majorBidi" w:cstheme="majorBidi"/>
          <w:sz w:val="18"/>
          <w:szCs w:val="18"/>
        </w:rPr>
      </w:pPr>
      <w:r w:rsidRPr="00760259">
        <w:rPr>
          <w:rFonts w:asciiTheme="majorBidi" w:hAnsiTheme="majorBidi" w:cstheme="majorBidi"/>
          <w:sz w:val="18"/>
          <w:szCs w:val="18"/>
        </w:rPr>
        <w:t xml:space="preserve">Figure </w:t>
      </w:r>
      <w:proofErr w:type="gramStart"/>
      <w:r w:rsidRPr="00760259">
        <w:rPr>
          <w:rFonts w:asciiTheme="majorBidi" w:hAnsiTheme="majorBidi" w:cstheme="majorBidi"/>
          <w:sz w:val="18"/>
          <w:szCs w:val="18"/>
        </w:rPr>
        <w:t>5 .</w:t>
      </w:r>
      <w:proofErr w:type="gramEnd"/>
      <w:r w:rsidRPr="00760259">
        <w:rPr>
          <w:rFonts w:asciiTheme="majorBidi" w:hAnsiTheme="majorBidi" w:cstheme="majorBidi"/>
          <w:sz w:val="18"/>
          <w:szCs w:val="18"/>
        </w:rPr>
        <w:t xml:space="preserve"> </w:t>
      </w:r>
      <w:r w:rsidRPr="00760259">
        <w:rPr>
          <w:rFonts w:asciiTheme="majorBidi" w:eastAsiaTheme="minorEastAsia" w:hAnsiTheme="majorBidi" w:cstheme="majorBidi"/>
          <w:sz w:val="18"/>
          <w:szCs w:val="18"/>
          <w:lang w:bidi="ar-IQ"/>
        </w:rPr>
        <w:t xml:space="preserve">Log </w:t>
      </w:r>
      <m:oMath>
        <m:d>
          <m:dPr>
            <m:ctrlPr>
              <w:rPr>
                <w:rFonts w:ascii="Cambria Math" w:eastAsiaTheme="minorEastAsia" w:hAnsi="Cambria Math" w:cstheme="majorBidi"/>
                <w:sz w:val="18"/>
                <w:szCs w:val="18"/>
                <w:lang w:bidi="ar-IQ"/>
              </w:rPr>
            </m:ctrlPr>
          </m:dPr>
          <m:e>
            <m:sSub>
              <m:sSubPr>
                <m:ctrlPr>
                  <w:rPr>
                    <w:rFonts w:ascii="Cambria Math" w:eastAsiaTheme="minorEastAsia" w:hAnsi="Cambria Math" w:cstheme="majorBidi"/>
                    <w:sz w:val="18"/>
                    <w:szCs w:val="18"/>
                    <w:lang w:bidi="ar-IQ"/>
                  </w:rPr>
                </m:ctrlPr>
              </m:sSubPr>
              <m:e>
                <m:r>
                  <m:rPr>
                    <m:sty m:val="p"/>
                  </m:rPr>
                  <w:rPr>
                    <w:rFonts w:ascii="Cambria Math" w:eastAsiaTheme="minorEastAsia" w:hAnsi="Cambria Math" w:cstheme="majorBidi"/>
                    <w:sz w:val="18"/>
                    <w:szCs w:val="18"/>
                    <w:lang w:bidi="ar-IQ"/>
                  </w:rPr>
                  <m:t>i</m:t>
                </m:r>
              </m:e>
              <m:sub>
                <m:r>
                  <m:rPr>
                    <m:sty m:val="p"/>
                  </m:rPr>
                  <w:rPr>
                    <w:rFonts w:ascii="Cambria Math" w:eastAsiaTheme="minorEastAsia" w:hAnsi="Cambria Math" w:cstheme="majorBidi"/>
                    <w:sz w:val="18"/>
                    <w:szCs w:val="18"/>
                    <w:lang w:bidi="ar-IQ"/>
                  </w:rPr>
                  <m:t xml:space="preserve">corr </m:t>
                </m:r>
              </m:sub>
            </m:sSub>
            <m:r>
              <m:rPr>
                <m:sty m:val="p"/>
              </m:rPr>
              <w:rPr>
                <w:rFonts w:ascii="Cambria Math" w:eastAsiaTheme="minorEastAsia" w:hAnsi="Cambria Math" w:cstheme="majorBidi"/>
                <w:sz w:val="18"/>
                <w:szCs w:val="18"/>
                <w:lang w:bidi="ar-IQ"/>
              </w:rPr>
              <m:t>/T</m:t>
            </m:r>
          </m:e>
        </m:d>
      </m:oMath>
      <w:r w:rsidRPr="00760259">
        <w:rPr>
          <w:rFonts w:asciiTheme="majorBidi" w:eastAsiaTheme="minorEastAsia" w:hAnsiTheme="majorBidi" w:cstheme="majorBidi"/>
          <w:sz w:val="18"/>
          <w:szCs w:val="18"/>
          <w:lang w:bidi="ar-IQ"/>
        </w:rPr>
        <w:t xml:space="preserve"> to 1/T for stainless steel corrosion in </w:t>
      </w:r>
      <w:r w:rsidRPr="00760259">
        <w:rPr>
          <w:rFonts w:asciiTheme="majorBidi" w:hAnsiTheme="majorBidi" w:cstheme="majorBidi"/>
          <w:sz w:val="18"/>
          <w:szCs w:val="18"/>
          <w:lang w:bidi="ar-IQ"/>
        </w:rPr>
        <w:t xml:space="preserve">0.6M </w:t>
      </w:r>
      <w:r w:rsidRPr="00760259">
        <w:rPr>
          <w:rFonts w:asciiTheme="majorBidi" w:eastAsia="Calibri" w:hAnsiTheme="majorBidi" w:cstheme="majorBidi"/>
          <w:sz w:val="18"/>
          <w:szCs w:val="18"/>
          <w:lang w:bidi="ar-IQ"/>
        </w:rPr>
        <w:t xml:space="preserve">NaCl </w:t>
      </w:r>
      <w:r w:rsidRPr="00760259">
        <w:rPr>
          <w:rFonts w:asciiTheme="majorBidi" w:eastAsiaTheme="minorEastAsia" w:hAnsiTheme="majorBidi" w:cstheme="majorBidi"/>
          <w:sz w:val="18"/>
          <w:szCs w:val="18"/>
          <w:lang w:bidi="ar-IQ"/>
        </w:rPr>
        <w:t xml:space="preserve">solution in presence and absence of diverse concentration levels of </w:t>
      </w:r>
      <w:r w:rsidRPr="00760259">
        <w:rPr>
          <w:rFonts w:asciiTheme="majorBidi" w:eastAsia="Calibri" w:hAnsiTheme="majorBidi" w:cstheme="majorBidi"/>
          <w:sz w:val="18"/>
          <w:szCs w:val="18"/>
          <w:lang w:bidi="ar-IQ"/>
        </w:rPr>
        <w:t>valine</w:t>
      </w:r>
      <w:r w:rsidRPr="00760259">
        <w:rPr>
          <w:rFonts w:asciiTheme="majorBidi" w:eastAsiaTheme="minorEastAsia" w:hAnsiTheme="majorBidi" w:cstheme="majorBidi"/>
          <w:sz w:val="18"/>
          <w:szCs w:val="18"/>
          <w:lang w:bidi="ar-IQ"/>
        </w:rPr>
        <w:t xml:space="preserve"> at temperatures ranged from 298 to 308 K</w:t>
      </w:r>
    </w:p>
    <w:p w14:paraId="44A40898" w14:textId="77777777" w:rsidR="00635D16" w:rsidRPr="002F49A1" w:rsidRDefault="00635D16" w:rsidP="00635D16">
      <w:pPr>
        <w:pStyle w:val="ListParagraph"/>
        <w:spacing w:after="0" w:line="240" w:lineRule="auto"/>
        <w:ind w:left="0" w:firstLine="567"/>
        <w:jc w:val="both"/>
        <w:rPr>
          <w:rFonts w:asciiTheme="majorBidi" w:eastAsiaTheme="minorEastAsia" w:hAnsiTheme="majorBidi" w:cstheme="majorBidi"/>
          <w:sz w:val="20"/>
          <w:szCs w:val="20"/>
          <w:lang w:bidi="ar-IQ"/>
        </w:rPr>
      </w:pPr>
      <w:r w:rsidRPr="002F49A1">
        <w:rPr>
          <w:rFonts w:asciiTheme="majorBidi" w:eastAsiaTheme="minorEastAsia" w:hAnsiTheme="majorBidi" w:cstheme="majorBidi"/>
          <w:sz w:val="20"/>
          <w:szCs w:val="20"/>
          <w:lang w:bidi="ar-IQ"/>
        </w:rPr>
        <w:t xml:space="preserve">The values </w:t>
      </w:r>
      <m:oMath>
        <m:sSup>
          <m:sSupPr>
            <m:ctrlPr>
              <w:rPr>
                <w:rFonts w:ascii="Cambria Math" w:eastAsiaTheme="minorEastAsia" w:hAnsi="Cambria Math" w:cstheme="majorBidi"/>
                <w:i/>
                <w:sz w:val="20"/>
                <w:szCs w:val="20"/>
                <w:lang w:bidi="ar-IQ"/>
              </w:rPr>
            </m:ctrlPr>
          </m:sSupPr>
          <m:e>
            <m:r>
              <w:rPr>
                <w:rFonts w:ascii="Cambria Math" w:eastAsiaTheme="minorEastAsia" w:hAnsi="Cambria Math" w:cstheme="majorBidi"/>
                <w:sz w:val="20"/>
                <w:szCs w:val="20"/>
                <w:lang w:bidi="ar-IQ"/>
              </w:rPr>
              <m:t>E</m:t>
            </m:r>
          </m:e>
          <m:sup>
            <m:r>
              <w:rPr>
                <w:rFonts w:ascii="Cambria Math" w:eastAsiaTheme="minorEastAsia" w:hAnsi="Cambria Math" w:cstheme="majorBidi"/>
                <w:sz w:val="20"/>
                <w:szCs w:val="20"/>
                <w:lang w:bidi="ar-IQ"/>
              </w:rPr>
              <m:t>*</m:t>
            </m:r>
          </m:sup>
        </m:sSup>
      </m:oMath>
      <w:r w:rsidRPr="002F49A1">
        <w:rPr>
          <w:rFonts w:asciiTheme="majorBidi" w:eastAsiaTheme="minorEastAsia" w:hAnsiTheme="majorBidi" w:cstheme="majorBidi"/>
          <w:sz w:val="20"/>
          <w:szCs w:val="20"/>
          <w:lang w:bidi="ar-IQ"/>
        </w:rPr>
        <w:t xml:space="preserve">, </w:t>
      </w:r>
      <m:oMath>
        <m:sSup>
          <m:sSupPr>
            <m:ctrlPr>
              <w:rPr>
                <w:rFonts w:ascii="Cambria Math" w:eastAsiaTheme="minorEastAsia" w:hAnsi="Cambria Math" w:cstheme="majorBidi"/>
                <w:i/>
                <w:sz w:val="20"/>
                <w:szCs w:val="20"/>
                <w:lang w:bidi="ar-IQ"/>
              </w:rPr>
            </m:ctrlPr>
          </m:sSupPr>
          <m:e>
            <m:r>
              <w:rPr>
                <w:rFonts w:ascii="Cambria Math" w:eastAsiaTheme="minorEastAsia" w:hAnsi="Cambria Math" w:cstheme="majorBidi"/>
                <w:sz w:val="20"/>
                <w:szCs w:val="20"/>
                <w:lang w:bidi="ar-IQ"/>
              </w:rPr>
              <m:t>∆S</m:t>
            </m:r>
          </m:e>
          <m:sup>
            <m:r>
              <w:rPr>
                <w:rFonts w:ascii="Cambria Math" w:eastAsiaTheme="minorEastAsia" w:hAnsi="Cambria Math" w:cstheme="majorBidi"/>
                <w:sz w:val="20"/>
                <w:szCs w:val="20"/>
                <w:lang w:bidi="ar-IQ"/>
              </w:rPr>
              <m:t>*</m:t>
            </m:r>
          </m:sup>
        </m:sSup>
        <m:r>
          <m:rPr>
            <m:sty m:val="p"/>
          </m:rPr>
          <w:rPr>
            <w:rFonts w:ascii="Cambria Math" w:hAnsi="Cambria Math" w:cstheme="majorBidi"/>
            <w:sz w:val="20"/>
            <w:szCs w:val="20"/>
          </w:rPr>
          <m:t>and ΔH*</m:t>
        </m:r>
      </m:oMath>
      <w:r w:rsidRPr="002F49A1">
        <w:rPr>
          <w:rFonts w:asciiTheme="majorBidi" w:eastAsiaTheme="minorEastAsia" w:hAnsiTheme="majorBidi" w:cstheme="majorBidi"/>
          <w:sz w:val="20"/>
          <w:szCs w:val="20"/>
          <w:lang w:bidi="ar-IQ"/>
        </w:rPr>
        <w:t xml:space="preserve"> were calculated</w:t>
      </w:r>
      <w:r w:rsidRPr="002F49A1">
        <w:rPr>
          <w:rStyle w:val="A3"/>
          <w:rFonts w:asciiTheme="majorBidi" w:hAnsiTheme="majorBidi" w:cstheme="majorBidi"/>
          <w:sz w:val="20"/>
          <w:szCs w:val="20"/>
        </w:rPr>
        <w:t xml:space="preserve">for stainless steel in polluted NaCl in existence of diverse doses of the organic inhibitor in ranged temperature from </w:t>
      </w:r>
      <w:r w:rsidRPr="002F49A1">
        <w:rPr>
          <w:rFonts w:asciiTheme="majorBidi" w:eastAsiaTheme="minorEastAsia" w:hAnsiTheme="majorBidi" w:cstheme="majorBidi"/>
          <w:sz w:val="20"/>
          <w:szCs w:val="20"/>
          <w:lang w:bidi="ar-IQ"/>
        </w:rPr>
        <w:t>298 to 308K as show in Table (2).</w:t>
      </w:r>
    </w:p>
    <w:p w14:paraId="63EA7CB1" w14:textId="77777777" w:rsidR="00635D16" w:rsidRPr="002F49A1" w:rsidRDefault="00635D16" w:rsidP="00635D16">
      <w:pPr>
        <w:jc w:val="center"/>
        <w:rPr>
          <w:rStyle w:val="fontstyle01"/>
          <w:b w:val="0"/>
          <w:bCs w:val="0"/>
          <w:lang w:val="en-GB"/>
        </w:rPr>
      </w:pPr>
    </w:p>
    <w:p w14:paraId="17AE9475" w14:textId="77777777" w:rsidR="00760259" w:rsidRDefault="00760259" w:rsidP="00635D16">
      <w:pPr>
        <w:jc w:val="center"/>
        <w:rPr>
          <w:rFonts w:asciiTheme="majorBidi" w:hAnsiTheme="majorBidi" w:cstheme="majorBidi"/>
          <w:sz w:val="18"/>
          <w:szCs w:val="18"/>
          <w:lang w:bidi="ar-IQ"/>
        </w:rPr>
      </w:pPr>
    </w:p>
    <w:p w14:paraId="35BE8B76" w14:textId="7405A597" w:rsidR="00635D16" w:rsidRPr="00760259" w:rsidRDefault="00635D16" w:rsidP="00635D16">
      <w:pPr>
        <w:jc w:val="center"/>
        <w:rPr>
          <w:rFonts w:asciiTheme="majorBidi" w:hAnsiTheme="majorBidi" w:cstheme="majorBidi"/>
          <w:sz w:val="18"/>
          <w:szCs w:val="18"/>
        </w:rPr>
      </w:pPr>
      <w:r w:rsidRPr="00760259">
        <w:rPr>
          <w:rFonts w:asciiTheme="majorBidi" w:hAnsiTheme="majorBidi" w:cstheme="majorBidi"/>
          <w:sz w:val="18"/>
          <w:szCs w:val="18"/>
          <w:lang w:bidi="ar-IQ"/>
        </w:rPr>
        <w:t xml:space="preserve">Table2. Kinetic-thermodynamic corrosion parameters for stainless-steel corrosion in nonexistence and existence of numerous concentration levels of </w:t>
      </w:r>
      <w:r w:rsidRPr="00760259">
        <w:rPr>
          <w:rFonts w:asciiTheme="majorBidi" w:eastAsia="Calibri" w:hAnsiTheme="majorBidi" w:cstheme="majorBidi"/>
          <w:sz w:val="18"/>
          <w:szCs w:val="18"/>
          <w:lang w:bidi="ar-IQ"/>
        </w:rPr>
        <w:t>valine</w:t>
      </w:r>
    </w:p>
    <w:tbl>
      <w:tblPr>
        <w:tblStyle w:val="GridTable4-Accent5"/>
        <w:tblW w:w="0" w:type="auto"/>
        <w:jc w:val="center"/>
        <w:tblLook w:val="04A0" w:firstRow="1" w:lastRow="0" w:firstColumn="1" w:lastColumn="0" w:noHBand="0" w:noVBand="1"/>
      </w:tblPr>
      <w:tblGrid>
        <w:gridCol w:w="1011"/>
        <w:gridCol w:w="992"/>
        <w:gridCol w:w="1134"/>
        <w:gridCol w:w="1126"/>
      </w:tblGrid>
      <w:tr w:rsidR="00635D16" w:rsidRPr="00465031" w14:paraId="4DC420CB" w14:textId="77777777" w:rsidTr="00760259">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11" w:type="dxa"/>
            <w:shd w:val="clear" w:color="auto" w:fill="215868" w:themeFill="accent5" w:themeFillShade="80"/>
            <w:vAlign w:val="center"/>
          </w:tcPr>
          <w:p w14:paraId="69F8FCB1" w14:textId="77777777" w:rsidR="00635D16" w:rsidRPr="00465031" w:rsidRDefault="00635D16" w:rsidP="00760259">
            <w:pPr>
              <w:jc w:val="center"/>
              <w:rPr>
                <w:rFonts w:asciiTheme="majorBidi" w:hAnsiTheme="majorBidi" w:cstheme="majorBidi"/>
              </w:rPr>
            </w:pPr>
            <w:r w:rsidRPr="00465031">
              <w:rPr>
                <w:rFonts w:asciiTheme="majorBidi" w:hAnsiTheme="majorBidi" w:cstheme="majorBidi"/>
              </w:rPr>
              <w:t>Conc.</w:t>
            </w:r>
          </w:p>
          <w:p w14:paraId="1002EF71" w14:textId="77777777" w:rsidR="00635D16" w:rsidRPr="00465031" w:rsidRDefault="00635D16" w:rsidP="00760259">
            <w:pPr>
              <w:jc w:val="center"/>
              <w:rPr>
                <w:rFonts w:asciiTheme="majorBidi" w:hAnsiTheme="majorBidi" w:cstheme="majorBidi"/>
              </w:rPr>
            </w:pPr>
          </w:p>
        </w:tc>
        <w:tc>
          <w:tcPr>
            <w:tcW w:w="992" w:type="dxa"/>
            <w:shd w:val="clear" w:color="auto" w:fill="215868" w:themeFill="accent5" w:themeFillShade="80"/>
            <w:vAlign w:val="center"/>
          </w:tcPr>
          <w:p w14:paraId="5BA86D0F" w14:textId="77777777" w:rsidR="00635D16" w:rsidRPr="00465031" w:rsidRDefault="00635D16" w:rsidP="0076025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m:oMathPara>
              <m:oMath>
                <m:sSup>
                  <m:sSupPr>
                    <m:ctrlPr>
                      <w:rPr>
                        <w:rFonts w:ascii="Cambria Math" w:eastAsiaTheme="minorEastAsia" w:hAnsi="Cambria Math" w:cstheme="majorBidi"/>
                        <w:i/>
                        <w:lang w:bidi="ar-IQ"/>
                      </w:rPr>
                    </m:ctrlPr>
                  </m:sSupPr>
                  <m:e>
                    <m:r>
                      <m:rPr>
                        <m:sty m:val="bi"/>
                      </m:rPr>
                      <w:rPr>
                        <w:rFonts w:ascii="Cambria Math" w:eastAsiaTheme="minorEastAsia" w:hAnsi="Cambria Math" w:cstheme="majorBidi"/>
                        <w:lang w:bidi="ar-IQ"/>
                      </w:rPr>
                      <m:t>E</m:t>
                    </m:r>
                  </m:e>
                  <m:sup>
                    <m:r>
                      <m:rPr>
                        <m:sty m:val="bi"/>
                      </m:rPr>
                      <w:rPr>
                        <w:rFonts w:ascii="Cambria Math" w:eastAsiaTheme="minorEastAsia" w:hAnsi="Cambria Math" w:cstheme="majorBidi"/>
                        <w:lang w:bidi="ar-IQ"/>
                      </w:rPr>
                      <m:t>*</m:t>
                    </m:r>
                  </m:sup>
                </m:sSup>
              </m:oMath>
            </m:oMathPara>
          </w:p>
          <w:p w14:paraId="676CBC54" w14:textId="77777777" w:rsidR="00635D16" w:rsidRPr="00465031" w:rsidRDefault="00635D16" w:rsidP="0076025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465031">
              <w:rPr>
                <w:rFonts w:asciiTheme="majorBidi" w:hAnsiTheme="majorBidi" w:cstheme="majorBidi"/>
              </w:rPr>
              <w:t>kJ.mol</w:t>
            </w:r>
            <w:r w:rsidRPr="00465031">
              <w:rPr>
                <w:rFonts w:asciiTheme="majorBidi" w:hAnsiTheme="majorBidi" w:cstheme="majorBidi"/>
                <w:vertAlign w:val="superscript"/>
              </w:rPr>
              <w:t>-1</w:t>
            </w:r>
          </w:p>
        </w:tc>
        <w:tc>
          <w:tcPr>
            <w:tcW w:w="1134" w:type="dxa"/>
            <w:shd w:val="clear" w:color="auto" w:fill="215868" w:themeFill="accent5" w:themeFillShade="80"/>
            <w:vAlign w:val="center"/>
          </w:tcPr>
          <w:p w14:paraId="5181C139" w14:textId="77777777" w:rsidR="00635D16" w:rsidRPr="00465031" w:rsidRDefault="00635D16" w:rsidP="0076025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465031">
              <w:rPr>
                <w:rFonts w:asciiTheme="majorBidi" w:hAnsiTheme="majorBidi" w:cstheme="majorBidi"/>
              </w:rPr>
              <w:t>-∆H</w:t>
            </w:r>
          </w:p>
          <w:p w14:paraId="79DE9852" w14:textId="77777777" w:rsidR="00635D16" w:rsidRPr="00465031" w:rsidRDefault="00635D16" w:rsidP="0076025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465031">
              <w:rPr>
                <w:rFonts w:asciiTheme="majorBidi" w:hAnsiTheme="majorBidi" w:cstheme="majorBidi"/>
              </w:rPr>
              <w:t>kJ.mol</w:t>
            </w:r>
            <w:r w:rsidRPr="00465031">
              <w:rPr>
                <w:rFonts w:asciiTheme="majorBidi" w:hAnsiTheme="majorBidi" w:cstheme="majorBidi"/>
                <w:vertAlign w:val="superscript"/>
              </w:rPr>
              <w:t>-1</w:t>
            </w:r>
          </w:p>
        </w:tc>
        <w:tc>
          <w:tcPr>
            <w:tcW w:w="1126" w:type="dxa"/>
            <w:shd w:val="clear" w:color="auto" w:fill="215868" w:themeFill="accent5" w:themeFillShade="80"/>
            <w:vAlign w:val="center"/>
          </w:tcPr>
          <w:p w14:paraId="6B868237" w14:textId="77777777" w:rsidR="00635D16" w:rsidRPr="00465031" w:rsidRDefault="00635D16" w:rsidP="0076025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465031">
              <w:rPr>
                <w:rFonts w:asciiTheme="majorBidi" w:hAnsiTheme="majorBidi" w:cstheme="majorBidi"/>
              </w:rPr>
              <w:t>∆S</w:t>
            </w:r>
          </w:p>
          <w:p w14:paraId="223E5EB6" w14:textId="77777777" w:rsidR="00635D16" w:rsidRPr="00465031" w:rsidRDefault="00635D16" w:rsidP="0076025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rPr>
            </w:pPr>
            <w:r w:rsidRPr="00465031">
              <w:rPr>
                <w:rFonts w:asciiTheme="majorBidi" w:hAnsiTheme="majorBidi" w:cstheme="majorBidi"/>
              </w:rPr>
              <w:t>J.mol</w:t>
            </w:r>
            <w:r w:rsidRPr="00465031">
              <w:rPr>
                <w:rFonts w:asciiTheme="majorBidi" w:hAnsiTheme="majorBidi" w:cstheme="majorBidi"/>
                <w:vertAlign w:val="superscript"/>
              </w:rPr>
              <w:t>-1</w:t>
            </w:r>
            <w:r w:rsidRPr="00465031">
              <w:rPr>
                <w:rFonts w:asciiTheme="majorBidi" w:hAnsiTheme="majorBidi" w:cstheme="majorBidi"/>
              </w:rPr>
              <w:t>K</w:t>
            </w:r>
            <w:r w:rsidRPr="00465031">
              <w:rPr>
                <w:rFonts w:asciiTheme="majorBidi" w:hAnsiTheme="majorBidi" w:cstheme="majorBidi"/>
                <w:vertAlign w:val="superscript"/>
              </w:rPr>
              <w:t>-1</w:t>
            </w:r>
          </w:p>
        </w:tc>
      </w:tr>
      <w:tr w:rsidR="00635D16" w:rsidRPr="00465031" w14:paraId="691B6D1D" w14:textId="77777777" w:rsidTr="0076025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11" w:type="dxa"/>
            <w:vAlign w:val="center"/>
          </w:tcPr>
          <w:p w14:paraId="782AD9D1" w14:textId="77777777" w:rsidR="00635D16" w:rsidRPr="00465031" w:rsidRDefault="00635D16" w:rsidP="00760259">
            <w:pPr>
              <w:jc w:val="center"/>
              <w:rPr>
                <w:rFonts w:asciiTheme="majorBidi" w:hAnsiTheme="majorBidi" w:cstheme="majorBidi"/>
              </w:rPr>
            </w:pPr>
            <w:r w:rsidRPr="00465031">
              <w:rPr>
                <w:rFonts w:asciiTheme="majorBidi" w:hAnsiTheme="majorBidi" w:cstheme="majorBidi"/>
              </w:rPr>
              <w:t>Blank</w:t>
            </w:r>
          </w:p>
        </w:tc>
        <w:tc>
          <w:tcPr>
            <w:tcW w:w="992" w:type="dxa"/>
            <w:vAlign w:val="center"/>
          </w:tcPr>
          <w:p w14:paraId="1EF33178" w14:textId="77777777" w:rsidR="00635D16" w:rsidRPr="00465031" w:rsidRDefault="00635D16" w:rsidP="0076025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465031">
              <w:rPr>
                <w:rFonts w:asciiTheme="majorBidi" w:hAnsiTheme="majorBidi" w:cstheme="majorBidi"/>
                <w:color w:val="000000"/>
              </w:rPr>
              <w:t>21.1</w:t>
            </w:r>
          </w:p>
        </w:tc>
        <w:tc>
          <w:tcPr>
            <w:tcW w:w="1134" w:type="dxa"/>
            <w:vAlign w:val="center"/>
          </w:tcPr>
          <w:p w14:paraId="72BD9CE3" w14:textId="77777777" w:rsidR="00635D16" w:rsidRPr="00465031" w:rsidRDefault="00635D16" w:rsidP="0076025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465031">
              <w:rPr>
                <w:rFonts w:asciiTheme="majorBidi" w:hAnsiTheme="majorBidi" w:cstheme="majorBidi"/>
                <w:color w:val="000000"/>
              </w:rPr>
              <w:t>18.6</w:t>
            </w:r>
          </w:p>
        </w:tc>
        <w:tc>
          <w:tcPr>
            <w:tcW w:w="1126" w:type="dxa"/>
            <w:vAlign w:val="center"/>
          </w:tcPr>
          <w:p w14:paraId="6F389790" w14:textId="77777777" w:rsidR="00635D16" w:rsidRPr="00465031" w:rsidRDefault="00635D16" w:rsidP="0076025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465031">
              <w:rPr>
                <w:rFonts w:asciiTheme="majorBidi" w:hAnsiTheme="majorBidi" w:cstheme="majorBidi"/>
                <w:color w:val="000000"/>
              </w:rPr>
              <w:t>196.6</w:t>
            </w:r>
          </w:p>
        </w:tc>
      </w:tr>
      <w:tr w:rsidR="00635D16" w:rsidRPr="00465031" w14:paraId="1B379C93" w14:textId="77777777" w:rsidTr="00760259">
        <w:trPr>
          <w:trHeight w:val="397"/>
          <w:jc w:val="center"/>
        </w:trPr>
        <w:tc>
          <w:tcPr>
            <w:cnfStyle w:val="001000000000" w:firstRow="0" w:lastRow="0" w:firstColumn="1" w:lastColumn="0" w:oddVBand="0" w:evenVBand="0" w:oddHBand="0" w:evenHBand="0" w:firstRowFirstColumn="0" w:firstRowLastColumn="0" w:lastRowFirstColumn="0" w:lastRowLastColumn="0"/>
            <w:tcW w:w="1011" w:type="dxa"/>
            <w:vAlign w:val="center"/>
          </w:tcPr>
          <w:p w14:paraId="5C35F0D6" w14:textId="77777777" w:rsidR="00635D16" w:rsidRPr="00465031" w:rsidRDefault="00635D16" w:rsidP="00760259">
            <w:pPr>
              <w:jc w:val="center"/>
              <w:rPr>
                <w:rFonts w:asciiTheme="majorBidi" w:hAnsiTheme="majorBidi" w:cstheme="majorBidi"/>
              </w:rPr>
            </w:pPr>
            <w:r w:rsidRPr="00465031">
              <w:rPr>
                <w:rFonts w:asciiTheme="majorBidi" w:hAnsiTheme="majorBidi" w:cstheme="majorBidi"/>
              </w:rPr>
              <w:t>0.1 g/L</w:t>
            </w:r>
          </w:p>
        </w:tc>
        <w:tc>
          <w:tcPr>
            <w:tcW w:w="992" w:type="dxa"/>
            <w:vAlign w:val="center"/>
          </w:tcPr>
          <w:p w14:paraId="1C6532E3" w14:textId="77777777" w:rsidR="00635D16" w:rsidRPr="00465031" w:rsidRDefault="00635D16" w:rsidP="0076025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465031">
              <w:rPr>
                <w:rFonts w:asciiTheme="majorBidi" w:hAnsiTheme="majorBidi" w:cstheme="majorBidi"/>
                <w:color w:val="000000"/>
              </w:rPr>
              <w:t>23.8</w:t>
            </w:r>
          </w:p>
        </w:tc>
        <w:tc>
          <w:tcPr>
            <w:tcW w:w="1134" w:type="dxa"/>
            <w:vAlign w:val="center"/>
          </w:tcPr>
          <w:p w14:paraId="715DEC94" w14:textId="77777777" w:rsidR="00635D16" w:rsidRPr="00465031" w:rsidRDefault="00635D16" w:rsidP="0076025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465031">
              <w:rPr>
                <w:rFonts w:asciiTheme="majorBidi" w:hAnsiTheme="majorBidi" w:cstheme="majorBidi"/>
                <w:color w:val="000000"/>
              </w:rPr>
              <w:t>21.3</w:t>
            </w:r>
          </w:p>
        </w:tc>
        <w:tc>
          <w:tcPr>
            <w:tcW w:w="1126" w:type="dxa"/>
            <w:vAlign w:val="center"/>
          </w:tcPr>
          <w:p w14:paraId="3B49D9DC" w14:textId="77777777" w:rsidR="00635D16" w:rsidRPr="00465031" w:rsidRDefault="00635D16" w:rsidP="0076025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465031">
              <w:rPr>
                <w:rFonts w:asciiTheme="majorBidi" w:hAnsiTheme="majorBidi" w:cstheme="majorBidi"/>
                <w:color w:val="000000"/>
              </w:rPr>
              <w:t>196</w:t>
            </w:r>
          </w:p>
        </w:tc>
      </w:tr>
      <w:tr w:rsidR="00635D16" w:rsidRPr="00465031" w14:paraId="538F0041" w14:textId="77777777" w:rsidTr="0076025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11" w:type="dxa"/>
            <w:vAlign w:val="center"/>
          </w:tcPr>
          <w:p w14:paraId="3F7E6A1A" w14:textId="77777777" w:rsidR="00635D16" w:rsidRPr="00465031" w:rsidRDefault="00635D16" w:rsidP="00760259">
            <w:pPr>
              <w:jc w:val="center"/>
              <w:rPr>
                <w:rFonts w:asciiTheme="majorBidi" w:hAnsiTheme="majorBidi" w:cstheme="majorBidi"/>
              </w:rPr>
            </w:pPr>
            <w:r w:rsidRPr="00465031">
              <w:rPr>
                <w:rFonts w:asciiTheme="majorBidi" w:hAnsiTheme="majorBidi" w:cstheme="majorBidi"/>
              </w:rPr>
              <w:t>0.2 g/L</w:t>
            </w:r>
          </w:p>
        </w:tc>
        <w:tc>
          <w:tcPr>
            <w:tcW w:w="992" w:type="dxa"/>
            <w:vAlign w:val="center"/>
          </w:tcPr>
          <w:p w14:paraId="6FB931D9" w14:textId="77777777" w:rsidR="00635D16" w:rsidRPr="00465031" w:rsidRDefault="00635D16" w:rsidP="0076025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465031">
              <w:rPr>
                <w:rFonts w:asciiTheme="majorBidi" w:hAnsiTheme="majorBidi" w:cstheme="majorBidi"/>
                <w:color w:val="000000"/>
              </w:rPr>
              <w:t>25.5</w:t>
            </w:r>
          </w:p>
        </w:tc>
        <w:tc>
          <w:tcPr>
            <w:tcW w:w="1134" w:type="dxa"/>
            <w:vAlign w:val="center"/>
          </w:tcPr>
          <w:p w14:paraId="2EBA39D5" w14:textId="77777777" w:rsidR="00635D16" w:rsidRPr="00465031" w:rsidRDefault="00635D16" w:rsidP="0076025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465031">
              <w:rPr>
                <w:rFonts w:asciiTheme="majorBidi" w:hAnsiTheme="majorBidi" w:cstheme="majorBidi"/>
                <w:color w:val="000000"/>
              </w:rPr>
              <w:t>23.0</w:t>
            </w:r>
          </w:p>
        </w:tc>
        <w:tc>
          <w:tcPr>
            <w:tcW w:w="1126" w:type="dxa"/>
            <w:vAlign w:val="center"/>
          </w:tcPr>
          <w:p w14:paraId="39497EB7" w14:textId="77777777" w:rsidR="00635D16" w:rsidRPr="00465031" w:rsidRDefault="00635D16" w:rsidP="0076025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465031">
              <w:rPr>
                <w:rFonts w:asciiTheme="majorBidi" w:hAnsiTheme="majorBidi" w:cstheme="majorBidi"/>
                <w:color w:val="000000"/>
              </w:rPr>
              <w:t>199</w:t>
            </w:r>
          </w:p>
        </w:tc>
      </w:tr>
      <w:tr w:rsidR="00635D16" w:rsidRPr="00465031" w14:paraId="6F4560DA" w14:textId="77777777" w:rsidTr="00760259">
        <w:trPr>
          <w:trHeight w:val="397"/>
          <w:jc w:val="center"/>
        </w:trPr>
        <w:tc>
          <w:tcPr>
            <w:cnfStyle w:val="001000000000" w:firstRow="0" w:lastRow="0" w:firstColumn="1" w:lastColumn="0" w:oddVBand="0" w:evenVBand="0" w:oddHBand="0" w:evenHBand="0" w:firstRowFirstColumn="0" w:firstRowLastColumn="0" w:lastRowFirstColumn="0" w:lastRowLastColumn="0"/>
            <w:tcW w:w="1011" w:type="dxa"/>
            <w:vAlign w:val="center"/>
          </w:tcPr>
          <w:p w14:paraId="3009AC49" w14:textId="77777777" w:rsidR="00635D16" w:rsidRPr="00465031" w:rsidRDefault="00635D16" w:rsidP="00760259">
            <w:pPr>
              <w:jc w:val="center"/>
              <w:rPr>
                <w:rFonts w:asciiTheme="majorBidi" w:hAnsiTheme="majorBidi" w:cstheme="majorBidi"/>
              </w:rPr>
            </w:pPr>
            <w:r w:rsidRPr="00465031">
              <w:rPr>
                <w:rFonts w:asciiTheme="majorBidi" w:hAnsiTheme="majorBidi" w:cstheme="majorBidi"/>
              </w:rPr>
              <w:t>0.3 g/L</w:t>
            </w:r>
          </w:p>
        </w:tc>
        <w:tc>
          <w:tcPr>
            <w:tcW w:w="992" w:type="dxa"/>
            <w:vAlign w:val="center"/>
          </w:tcPr>
          <w:p w14:paraId="7E232ADB" w14:textId="77777777" w:rsidR="00635D16" w:rsidRPr="00465031" w:rsidRDefault="00635D16" w:rsidP="0076025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465031">
              <w:rPr>
                <w:rFonts w:asciiTheme="majorBidi" w:hAnsiTheme="majorBidi" w:cstheme="majorBidi"/>
                <w:color w:val="000000"/>
              </w:rPr>
              <w:t>26.6</w:t>
            </w:r>
          </w:p>
        </w:tc>
        <w:tc>
          <w:tcPr>
            <w:tcW w:w="1134" w:type="dxa"/>
            <w:vAlign w:val="center"/>
          </w:tcPr>
          <w:p w14:paraId="2630188F" w14:textId="77777777" w:rsidR="00635D16" w:rsidRPr="00465031" w:rsidRDefault="00635D16" w:rsidP="0076025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465031">
              <w:rPr>
                <w:rFonts w:asciiTheme="majorBidi" w:hAnsiTheme="majorBidi" w:cstheme="majorBidi"/>
                <w:color w:val="000000"/>
              </w:rPr>
              <w:t>24.1</w:t>
            </w:r>
          </w:p>
        </w:tc>
        <w:tc>
          <w:tcPr>
            <w:tcW w:w="1126" w:type="dxa"/>
            <w:vAlign w:val="center"/>
          </w:tcPr>
          <w:p w14:paraId="1E2AE950" w14:textId="77777777" w:rsidR="00635D16" w:rsidRPr="00465031" w:rsidRDefault="00635D16" w:rsidP="0076025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465031">
              <w:rPr>
                <w:rFonts w:asciiTheme="majorBidi" w:hAnsiTheme="majorBidi" w:cstheme="majorBidi"/>
                <w:color w:val="000000"/>
              </w:rPr>
              <w:t>202</w:t>
            </w:r>
          </w:p>
        </w:tc>
      </w:tr>
      <w:tr w:rsidR="00635D16" w:rsidRPr="00465031" w14:paraId="30C744D7" w14:textId="77777777" w:rsidTr="0076025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011" w:type="dxa"/>
            <w:vAlign w:val="center"/>
          </w:tcPr>
          <w:p w14:paraId="53A16D47" w14:textId="3EA9D437" w:rsidR="00635D16" w:rsidRPr="00465031" w:rsidRDefault="00635D16" w:rsidP="00760259">
            <w:pPr>
              <w:jc w:val="center"/>
              <w:rPr>
                <w:rFonts w:asciiTheme="majorBidi" w:hAnsiTheme="majorBidi" w:cstheme="majorBidi"/>
              </w:rPr>
            </w:pPr>
            <w:r w:rsidRPr="00465031">
              <w:rPr>
                <w:rFonts w:asciiTheme="majorBidi" w:hAnsiTheme="majorBidi" w:cstheme="majorBidi"/>
              </w:rPr>
              <w:t>0.4 g/L</w:t>
            </w:r>
          </w:p>
        </w:tc>
        <w:tc>
          <w:tcPr>
            <w:tcW w:w="992" w:type="dxa"/>
            <w:vAlign w:val="center"/>
          </w:tcPr>
          <w:p w14:paraId="72EA0DCA" w14:textId="77777777" w:rsidR="00635D16" w:rsidRPr="00465031" w:rsidRDefault="00635D16" w:rsidP="0076025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465031">
              <w:rPr>
                <w:rFonts w:asciiTheme="majorBidi" w:hAnsiTheme="majorBidi" w:cstheme="majorBidi"/>
                <w:color w:val="000000"/>
              </w:rPr>
              <w:t>26.9</w:t>
            </w:r>
          </w:p>
        </w:tc>
        <w:tc>
          <w:tcPr>
            <w:tcW w:w="1134" w:type="dxa"/>
            <w:vAlign w:val="center"/>
          </w:tcPr>
          <w:p w14:paraId="181FE5C9" w14:textId="77777777" w:rsidR="00635D16" w:rsidRPr="00465031" w:rsidRDefault="00635D16" w:rsidP="0076025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465031">
              <w:rPr>
                <w:rFonts w:asciiTheme="majorBidi" w:hAnsiTheme="majorBidi" w:cstheme="majorBidi"/>
                <w:color w:val="000000"/>
              </w:rPr>
              <w:t>24.4</w:t>
            </w:r>
          </w:p>
        </w:tc>
        <w:tc>
          <w:tcPr>
            <w:tcW w:w="1126" w:type="dxa"/>
            <w:vAlign w:val="center"/>
          </w:tcPr>
          <w:p w14:paraId="1ABF1CF9" w14:textId="77777777" w:rsidR="00635D16" w:rsidRPr="00465031" w:rsidRDefault="00635D16" w:rsidP="0076025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465031">
              <w:rPr>
                <w:rFonts w:asciiTheme="majorBidi" w:hAnsiTheme="majorBidi" w:cstheme="majorBidi"/>
                <w:color w:val="000000"/>
              </w:rPr>
              <w:t>203</w:t>
            </w:r>
          </w:p>
        </w:tc>
      </w:tr>
      <w:tr w:rsidR="00635D16" w:rsidRPr="00465031" w14:paraId="77DBC429" w14:textId="77777777" w:rsidTr="00760259">
        <w:trPr>
          <w:trHeight w:val="397"/>
          <w:jc w:val="center"/>
        </w:trPr>
        <w:tc>
          <w:tcPr>
            <w:cnfStyle w:val="001000000000" w:firstRow="0" w:lastRow="0" w:firstColumn="1" w:lastColumn="0" w:oddVBand="0" w:evenVBand="0" w:oddHBand="0" w:evenHBand="0" w:firstRowFirstColumn="0" w:firstRowLastColumn="0" w:lastRowFirstColumn="0" w:lastRowLastColumn="0"/>
            <w:tcW w:w="1011" w:type="dxa"/>
            <w:vAlign w:val="center"/>
          </w:tcPr>
          <w:p w14:paraId="67A8B169" w14:textId="77777777" w:rsidR="00635D16" w:rsidRPr="00465031" w:rsidRDefault="00635D16" w:rsidP="00760259">
            <w:pPr>
              <w:jc w:val="center"/>
              <w:rPr>
                <w:rFonts w:asciiTheme="majorBidi" w:hAnsiTheme="majorBidi" w:cstheme="majorBidi"/>
              </w:rPr>
            </w:pPr>
            <w:r w:rsidRPr="00465031">
              <w:rPr>
                <w:rFonts w:asciiTheme="majorBidi" w:hAnsiTheme="majorBidi" w:cstheme="majorBidi"/>
              </w:rPr>
              <w:t>0.5 g/L</w:t>
            </w:r>
          </w:p>
        </w:tc>
        <w:tc>
          <w:tcPr>
            <w:tcW w:w="992" w:type="dxa"/>
            <w:vAlign w:val="center"/>
          </w:tcPr>
          <w:p w14:paraId="4DAB0A05" w14:textId="77777777" w:rsidR="00635D16" w:rsidRPr="00465031" w:rsidRDefault="00635D16" w:rsidP="0076025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465031">
              <w:rPr>
                <w:rFonts w:asciiTheme="majorBidi" w:hAnsiTheme="majorBidi" w:cstheme="majorBidi"/>
                <w:color w:val="000000"/>
              </w:rPr>
              <w:t>28</w:t>
            </w:r>
          </w:p>
        </w:tc>
        <w:tc>
          <w:tcPr>
            <w:tcW w:w="1134" w:type="dxa"/>
            <w:vAlign w:val="center"/>
          </w:tcPr>
          <w:p w14:paraId="35AC4BD7" w14:textId="77777777" w:rsidR="00635D16" w:rsidRPr="00465031" w:rsidRDefault="00635D16" w:rsidP="0076025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465031">
              <w:rPr>
                <w:rFonts w:asciiTheme="majorBidi" w:hAnsiTheme="majorBidi" w:cstheme="majorBidi"/>
                <w:color w:val="000000"/>
              </w:rPr>
              <w:t>25.4</w:t>
            </w:r>
          </w:p>
        </w:tc>
        <w:tc>
          <w:tcPr>
            <w:tcW w:w="1126" w:type="dxa"/>
            <w:vAlign w:val="center"/>
          </w:tcPr>
          <w:p w14:paraId="2DE651C5" w14:textId="77777777" w:rsidR="00635D16" w:rsidRPr="00465031" w:rsidRDefault="00635D16" w:rsidP="0076025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465031">
              <w:rPr>
                <w:rFonts w:asciiTheme="majorBidi" w:hAnsiTheme="majorBidi" w:cstheme="majorBidi"/>
                <w:color w:val="000000"/>
              </w:rPr>
              <w:t>206</w:t>
            </w:r>
          </w:p>
        </w:tc>
      </w:tr>
    </w:tbl>
    <w:p w14:paraId="450151AE" w14:textId="77777777" w:rsidR="00635D16" w:rsidRDefault="00635D16" w:rsidP="00635D16">
      <w:pPr>
        <w:rPr>
          <w:rStyle w:val="fontstyle01"/>
        </w:rPr>
      </w:pPr>
    </w:p>
    <w:p w14:paraId="5EA7528E" w14:textId="77777777" w:rsidR="00635D16" w:rsidRDefault="00635D16" w:rsidP="00635D16">
      <w:pPr>
        <w:jc w:val="both"/>
      </w:pPr>
      <w:r>
        <w:t xml:space="preserve">       </w:t>
      </w:r>
      <w:r w:rsidRPr="007B622C">
        <w:t>The inhibitor presence was associated with increased E</w:t>
      </w:r>
      <w:r w:rsidRPr="007B622C">
        <w:rPr>
          <w:vertAlign w:val="superscript"/>
        </w:rPr>
        <w:t>*</w:t>
      </w:r>
      <w:r w:rsidRPr="007B622C">
        <w:t xml:space="preserve"> values and E</w:t>
      </w:r>
      <w:r w:rsidRPr="007B622C">
        <w:rPr>
          <w:vertAlign w:val="superscript"/>
        </w:rPr>
        <w:t>*</w:t>
      </w:r>
      <w:r w:rsidRPr="007B622C">
        <w:t xml:space="preserve">magnitudes. As an illustration of electro-static character of the inhibitors' adsorption on SS surface, adding an inhibitor </w:t>
      </w:r>
      <w:proofErr w:type="gramStart"/>
      <w:r w:rsidRPr="007B622C">
        <w:t>increases  energy</w:t>
      </w:r>
      <w:proofErr w:type="gramEnd"/>
      <w:r w:rsidRPr="007B622C">
        <w:t xml:space="preserve"> barrier for corrosion. The activation entropy magnitudes were positives the activated complex's rate-determining step is </w:t>
      </w:r>
      <w:proofErr w:type="gramStart"/>
      <w:r w:rsidRPr="007B622C">
        <w:t>an</w:t>
      </w:r>
      <w:proofErr w:type="gramEnd"/>
      <w:r w:rsidRPr="007B622C">
        <w:t xml:space="preserve"> dissociation step, not a step of association. In particular, relative to the initial state, the activated molecules have not been in an advanced order state. The corrosion process was under exothermic conditions, as indicated by the negative magnitudes of ∆H</w:t>
      </w:r>
      <w:r w:rsidRPr="007B622C">
        <w:rPr>
          <w:vertAlign w:val="superscript"/>
        </w:rPr>
        <w:t>*</w:t>
      </w:r>
      <w:r w:rsidRPr="007B622C">
        <w:t xml:space="preserve"> [21, 22].</w:t>
      </w:r>
    </w:p>
    <w:p w14:paraId="54170354" w14:textId="77777777" w:rsidR="00635D16" w:rsidRDefault="00635D16" w:rsidP="00635D16">
      <w:pPr>
        <w:jc w:val="both"/>
      </w:pPr>
    </w:p>
    <w:p w14:paraId="11E77D05" w14:textId="77777777" w:rsidR="00635D16" w:rsidRPr="00BD2797" w:rsidRDefault="00635D16" w:rsidP="00635D16">
      <w:pPr>
        <w:pStyle w:val="ListParagraph"/>
        <w:spacing w:after="0" w:line="240" w:lineRule="auto"/>
        <w:ind w:left="0"/>
        <w:jc w:val="both"/>
        <w:rPr>
          <w:rFonts w:asciiTheme="majorBidi" w:eastAsiaTheme="minorEastAsia" w:hAnsiTheme="majorBidi" w:cstheme="majorBidi"/>
          <w:b/>
          <w:bCs/>
          <w:sz w:val="28"/>
          <w:szCs w:val="28"/>
          <w:rtl/>
          <w:lang w:bidi="ar-IQ"/>
        </w:rPr>
      </w:pPr>
      <w:r w:rsidRPr="00011E8C">
        <w:rPr>
          <w:rFonts w:asciiTheme="majorBidi" w:hAnsiTheme="majorBidi" w:cstheme="majorBidi"/>
          <w:b/>
          <w:bCs/>
          <w:sz w:val="20"/>
          <w:szCs w:val="20"/>
        </w:rPr>
        <w:t>3.</w:t>
      </w:r>
      <w:r>
        <w:rPr>
          <w:rFonts w:asciiTheme="majorBidi" w:hAnsiTheme="majorBidi" w:cstheme="majorBidi"/>
          <w:b/>
          <w:bCs/>
          <w:sz w:val="20"/>
          <w:szCs w:val="20"/>
        </w:rPr>
        <w:t>3</w:t>
      </w:r>
      <w:r w:rsidRPr="00011E8C">
        <w:rPr>
          <w:rFonts w:asciiTheme="majorBidi" w:hAnsiTheme="majorBidi" w:cstheme="majorBidi"/>
          <w:b/>
          <w:bCs/>
          <w:sz w:val="20"/>
          <w:szCs w:val="20"/>
        </w:rPr>
        <w:t>.</w:t>
      </w:r>
      <w:r w:rsidRPr="00011E8C">
        <w:rPr>
          <w:rFonts w:asciiTheme="majorBidi" w:eastAsiaTheme="minorEastAsia" w:hAnsiTheme="majorBidi" w:cstheme="majorBidi"/>
          <w:b/>
          <w:bCs/>
          <w:sz w:val="28"/>
          <w:szCs w:val="28"/>
          <w:lang w:bidi="ar-IQ"/>
        </w:rPr>
        <w:t xml:space="preserve"> </w:t>
      </w:r>
      <w:r w:rsidRPr="00011E8C">
        <w:rPr>
          <w:rFonts w:asciiTheme="majorBidi" w:eastAsiaTheme="minorEastAsia" w:hAnsiTheme="majorBidi" w:cstheme="majorBidi"/>
          <w:b/>
          <w:bCs/>
          <w:sz w:val="20"/>
          <w:szCs w:val="20"/>
          <w:lang w:bidi="ar-IQ"/>
        </w:rPr>
        <w:t>ADSORPTION ISOTHERM</w:t>
      </w:r>
      <w:r w:rsidRPr="00BD2797">
        <w:rPr>
          <w:rFonts w:asciiTheme="majorBidi" w:eastAsiaTheme="minorEastAsia" w:hAnsiTheme="majorBidi" w:cstheme="majorBidi"/>
          <w:b/>
          <w:bCs/>
          <w:sz w:val="28"/>
          <w:szCs w:val="28"/>
          <w:lang w:bidi="ar-IQ"/>
        </w:rPr>
        <w:t xml:space="preserve"> </w:t>
      </w:r>
    </w:p>
    <w:p w14:paraId="78B3D193" w14:textId="77777777" w:rsidR="00635D16" w:rsidRPr="007B622C" w:rsidRDefault="00635D16" w:rsidP="00635D16">
      <w:pPr>
        <w:jc w:val="both"/>
        <w:rPr>
          <w:rFonts w:asciiTheme="majorBidi" w:hAnsiTheme="majorBidi" w:cstheme="majorBidi"/>
        </w:rPr>
      </w:pPr>
      <w:r>
        <w:rPr>
          <w:rFonts w:asciiTheme="majorBidi" w:hAnsiTheme="majorBidi" w:cstheme="majorBidi"/>
        </w:rPr>
        <w:t xml:space="preserve">       </w:t>
      </w:r>
      <w:r w:rsidRPr="007B622C">
        <w:rPr>
          <w:rFonts w:asciiTheme="majorBidi" w:hAnsiTheme="majorBidi" w:cstheme="majorBidi"/>
        </w:rPr>
        <w:t>Many adsorption isotherm models are used for expressing adsorption in a highly suitable method. Depending on the inhibitor's chemical arrangement, two primary types of interaction could be used to describe adsorption of inhibitors on metal surface, like chemisorption and physisorption. Surface coverage data is useful when analyzing adsorption features with the use of isotherm adsorption since it describes the addition of inhibitor molecules that interact with the metal's surface. The effect of the inhibitor (amino acid valine) on the concentrations of inhibitor solutions (</w:t>
      </w:r>
      <w:r w:rsidRPr="007B622C">
        <w:rPr>
          <w:rFonts w:ascii="Cambria Math" w:hAnsi="Cambria Math" w:cs="Cambria Math"/>
        </w:rPr>
        <w:t>𝐶𝑖𝑛ℎ</w:t>
      </w:r>
      <w:r w:rsidRPr="007B622C">
        <w:rPr>
          <w:rFonts w:asciiTheme="majorBidi" w:hAnsiTheme="majorBidi" w:cstheme="majorBidi"/>
        </w:rPr>
        <w:t>) and the working electrode (SS) surface coverage (</w:t>
      </w:r>
      <w:r w:rsidRPr="007B622C">
        <w:rPr>
          <w:rFonts w:ascii="Cambria Math" w:hAnsi="Cambria Math" w:cs="Cambria Math"/>
        </w:rPr>
        <w:t>𝜃</w:t>
      </w:r>
      <w:r w:rsidRPr="007B622C">
        <w:rPr>
          <w:rFonts w:asciiTheme="majorBidi" w:hAnsiTheme="majorBidi" w:cstheme="majorBidi"/>
        </w:rPr>
        <w:t>) is examined using adsorption isotherms. The optimal Langmuir isotherm is described by the next equation [23].</w:t>
      </w:r>
    </w:p>
    <w:p w14:paraId="257BED6A" w14:textId="77777777" w:rsidR="00635D16" w:rsidRPr="00760259" w:rsidRDefault="00635D16" w:rsidP="00760259">
      <w:pPr>
        <w:jc w:val="center"/>
        <w:rPr>
          <w:rFonts w:asciiTheme="majorBidi" w:hAnsiTheme="majorBidi" w:cstheme="majorBidi"/>
          <w:sz w:val="22"/>
          <w:szCs w:val="22"/>
          <w:rtl/>
        </w:rPr>
      </w:pPr>
      <w:r w:rsidRPr="00760259">
        <w:rPr>
          <w:rFonts w:asciiTheme="majorBidi" w:hAnsiTheme="majorBidi" w:cstheme="majorBidi"/>
          <w:sz w:val="22"/>
          <w:szCs w:val="22"/>
          <w:rtl/>
        </w:rPr>
        <w:br w:type="textWrapping" w:clear="all"/>
      </w:r>
      <m:oMath>
        <m:f>
          <m:fPr>
            <m:ctrlPr>
              <w:rPr>
                <w:rFonts w:ascii="Cambria Math" w:hAnsi="Cambria Math" w:cstheme="majorBidi"/>
                <w:i/>
                <w:sz w:val="22"/>
                <w:szCs w:val="22"/>
              </w:rPr>
            </m:ctrlPr>
          </m:fPr>
          <m:num>
            <m:r>
              <w:rPr>
                <w:rFonts w:ascii="Cambria Math" w:hAnsi="Cambria Math" w:cstheme="majorBidi"/>
                <w:sz w:val="22"/>
                <w:szCs w:val="22"/>
              </w:rPr>
              <m:t>Cinh.</m:t>
            </m:r>
          </m:num>
          <m:den>
            <m:r>
              <w:rPr>
                <w:rFonts w:ascii="Cambria Math" w:hAnsi="Cambria Math" w:cstheme="majorBidi"/>
                <w:sz w:val="22"/>
                <w:szCs w:val="22"/>
              </w:rPr>
              <m:t>θ</m:t>
            </m:r>
          </m:den>
        </m:f>
        <m:r>
          <w:rPr>
            <w:rFonts w:ascii="Cambria Math" w:hAnsi="Cambria Math" w:cstheme="majorBidi"/>
            <w:sz w:val="22"/>
            <w:szCs w:val="22"/>
          </w:rPr>
          <m:t>=</m:t>
        </m:r>
        <m:f>
          <m:fPr>
            <m:ctrlPr>
              <w:rPr>
                <w:rFonts w:ascii="Cambria Math" w:hAnsi="Cambria Math" w:cstheme="majorBidi"/>
                <w:i/>
                <w:sz w:val="22"/>
                <w:szCs w:val="22"/>
              </w:rPr>
            </m:ctrlPr>
          </m:fPr>
          <m:num>
            <m:r>
              <w:rPr>
                <w:rFonts w:ascii="Cambria Math" w:hAnsi="Cambria Math" w:cstheme="majorBidi"/>
                <w:sz w:val="22"/>
                <w:szCs w:val="22"/>
              </w:rPr>
              <m:t>1</m:t>
            </m:r>
          </m:num>
          <m:den>
            <m:r>
              <w:rPr>
                <w:rFonts w:ascii="Cambria Math" w:hAnsi="Cambria Math" w:cstheme="majorBidi"/>
                <w:sz w:val="22"/>
                <w:szCs w:val="22"/>
              </w:rPr>
              <m:t>Kads.</m:t>
            </m:r>
          </m:den>
        </m:f>
        <m:r>
          <w:rPr>
            <w:rFonts w:ascii="Cambria Math" w:hAnsi="Cambria Math" w:cstheme="majorBidi"/>
            <w:sz w:val="22"/>
            <w:szCs w:val="22"/>
          </w:rPr>
          <m:t>+Cinh.</m:t>
        </m:r>
      </m:oMath>
      <w:r w:rsidRPr="00760259">
        <w:rPr>
          <w:rFonts w:asciiTheme="majorBidi" w:hAnsiTheme="majorBidi" w:cstheme="majorBidi"/>
          <w:sz w:val="22"/>
          <w:szCs w:val="22"/>
        </w:rPr>
        <w:t xml:space="preserve">                    (4)</w:t>
      </w:r>
    </w:p>
    <w:p w14:paraId="1E4FBC79" w14:textId="77777777" w:rsidR="00635D16" w:rsidRPr="007B622C" w:rsidRDefault="00635D16" w:rsidP="00635D16">
      <w:pPr>
        <w:jc w:val="both"/>
        <w:rPr>
          <w:rFonts w:asciiTheme="majorBidi" w:hAnsiTheme="majorBidi" w:cstheme="majorBidi"/>
        </w:rPr>
      </w:pPr>
      <w:r>
        <w:rPr>
          <w:rFonts w:asciiTheme="majorBidi" w:hAnsiTheme="majorBidi" w:cstheme="majorBidi"/>
        </w:rPr>
        <w:lastRenderedPageBreak/>
        <w:t xml:space="preserve">     </w:t>
      </w:r>
      <w:r w:rsidRPr="007B622C">
        <w:rPr>
          <w:rFonts w:asciiTheme="majorBidi" w:hAnsiTheme="majorBidi" w:cstheme="majorBidi"/>
        </w:rPr>
        <w:t xml:space="preserve">Where, </w:t>
      </w:r>
      <w:proofErr w:type="spellStart"/>
      <w:r w:rsidRPr="007B622C">
        <w:rPr>
          <w:rFonts w:asciiTheme="majorBidi" w:hAnsiTheme="majorBidi" w:cstheme="majorBidi"/>
        </w:rPr>
        <w:t>Kads.denotes</w:t>
      </w:r>
      <w:proofErr w:type="spellEnd"/>
      <w:r w:rsidRPr="007B622C">
        <w:rPr>
          <w:rFonts w:asciiTheme="majorBidi" w:hAnsiTheme="majorBidi" w:cstheme="majorBidi"/>
        </w:rPr>
        <w:t xml:space="preserve"> equilibrium constant of adsorbing / desorbing processes, and it denotes inhibitor molecules’ affinity on the way to surface adsorption sites. </w:t>
      </w:r>
    </w:p>
    <w:p w14:paraId="73FE33F0" w14:textId="77777777" w:rsidR="00635D16" w:rsidRDefault="00635D16" w:rsidP="00635D16">
      <w:pPr>
        <w:jc w:val="both"/>
        <w:rPr>
          <w:rFonts w:asciiTheme="majorBidi" w:hAnsiTheme="majorBidi" w:cstheme="majorBidi"/>
        </w:rPr>
      </w:pPr>
      <w:r>
        <w:rPr>
          <w:rFonts w:asciiTheme="majorBidi" w:hAnsiTheme="majorBidi" w:cstheme="majorBidi"/>
        </w:rPr>
        <w:t xml:space="preserve">     </w:t>
      </w:r>
      <w:r w:rsidRPr="007B622C">
        <w:rPr>
          <w:rFonts w:asciiTheme="majorBidi" w:hAnsiTheme="majorBidi" w:cstheme="majorBidi"/>
        </w:rPr>
        <w:t xml:space="preserve">After that, measured </w:t>
      </w:r>
      <w:proofErr w:type="spellStart"/>
      <w:r w:rsidRPr="007B622C">
        <w:rPr>
          <w:rFonts w:asciiTheme="majorBidi" w:hAnsiTheme="majorBidi" w:cstheme="majorBidi"/>
        </w:rPr>
        <w:t>Kads</w:t>
      </w:r>
      <w:proofErr w:type="spellEnd"/>
      <w:r w:rsidRPr="007B622C">
        <w:rPr>
          <w:rFonts w:asciiTheme="majorBidi" w:hAnsiTheme="majorBidi" w:cstheme="majorBidi"/>
        </w:rPr>
        <w:t xml:space="preserve"> is for the calculation of Gibbs free energy levels for adsorption through [24] </w:t>
      </w:r>
    </w:p>
    <w:p w14:paraId="512270EB" w14:textId="77777777" w:rsidR="00760259" w:rsidRPr="007B622C" w:rsidRDefault="00760259" w:rsidP="00635D16">
      <w:pPr>
        <w:jc w:val="both"/>
        <w:rPr>
          <w:rFonts w:asciiTheme="majorBidi" w:hAnsiTheme="majorBidi" w:cstheme="majorBidi"/>
          <w:rtl/>
        </w:rPr>
      </w:pPr>
    </w:p>
    <w:p w14:paraId="7A1B710D" w14:textId="77777777" w:rsidR="00635D16" w:rsidRPr="00760259" w:rsidRDefault="00635D16" w:rsidP="00760259">
      <w:pPr>
        <w:jc w:val="center"/>
        <w:rPr>
          <w:rFonts w:asciiTheme="majorBidi" w:hAnsiTheme="majorBidi" w:cstheme="majorBidi"/>
          <w:sz w:val="22"/>
          <w:szCs w:val="22"/>
        </w:rPr>
      </w:pPr>
      <w:r w:rsidRPr="00760259">
        <w:rPr>
          <w:rFonts w:asciiTheme="majorBidi" w:hAnsiTheme="majorBidi" w:cstheme="majorBidi"/>
          <w:sz w:val="22"/>
          <w:szCs w:val="22"/>
        </w:rPr>
        <w:t>ΔG°</w:t>
      </w:r>
      <w:r w:rsidRPr="00760259">
        <w:rPr>
          <w:rFonts w:ascii="Cambria Math" w:hAnsi="Cambria Math" w:cs="Cambria Math"/>
          <w:sz w:val="22"/>
          <w:szCs w:val="22"/>
        </w:rPr>
        <w:t>𝑎𝑑𝑠</w:t>
      </w:r>
      <w:r w:rsidRPr="00760259">
        <w:rPr>
          <w:rFonts w:asciiTheme="majorBidi" w:hAnsiTheme="majorBidi" w:cstheme="majorBidi"/>
          <w:sz w:val="22"/>
          <w:szCs w:val="22"/>
        </w:rPr>
        <w:t>=−</w:t>
      </w:r>
      <w:r w:rsidRPr="00760259">
        <w:rPr>
          <w:rFonts w:ascii="Cambria Math" w:hAnsi="Cambria Math" w:cs="Cambria Math"/>
          <w:sz w:val="22"/>
          <w:szCs w:val="22"/>
        </w:rPr>
        <w:t>𝑅𝑇𝑙𝑛</w:t>
      </w:r>
      <w:r w:rsidRPr="00760259">
        <w:rPr>
          <w:rFonts w:asciiTheme="majorBidi" w:hAnsiTheme="majorBidi" w:cstheme="majorBidi"/>
          <w:sz w:val="22"/>
          <w:szCs w:val="22"/>
        </w:rPr>
        <w:t xml:space="preserve"> (55.50</w:t>
      </w:r>
      <w:proofErr w:type="gramStart"/>
      <w:r w:rsidRPr="00760259">
        <w:rPr>
          <w:rFonts w:ascii="Cambria Math" w:hAnsi="Cambria Math" w:cs="Cambria Math"/>
          <w:sz w:val="22"/>
          <w:szCs w:val="22"/>
        </w:rPr>
        <w:t>𝐾𝑎𝑑𝑠</w:t>
      </w:r>
      <w:r w:rsidRPr="00760259">
        <w:rPr>
          <w:rFonts w:asciiTheme="majorBidi" w:hAnsiTheme="majorBidi" w:cstheme="majorBidi"/>
          <w:sz w:val="22"/>
          <w:szCs w:val="22"/>
        </w:rPr>
        <w:t xml:space="preserve">)   </w:t>
      </w:r>
      <w:proofErr w:type="gramEnd"/>
      <w:r w:rsidRPr="00760259">
        <w:rPr>
          <w:rFonts w:asciiTheme="majorBidi" w:hAnsiTheme="majorBidi" w:cstheme="majorBidi"/>
          <w:sz w:val="22"/>
          <w:szCs w:val="22"/>
        </w:rPr>
        <w:t xml:space="preserve">                    (5</w:t>
      </w:r>
      <w:r w:rsidRPr="00760259">
        <w:rPr>
          <w:rFonts w:asciiTheme="majorBidi" w:hAnsiTheme="majorBidi" w:cstheme="majorBidi"/>
          <w:sz w:val="22"/>
          <w:szCs w:val="22"/>
          <w:rtl/>
        </w:rPr>
        <w:t>(</w:t>
      </w:r>
    </w:p>
    <w:p w14:paraId="09CCEB19" w14:textId="77777777" w:rsidR="00635D16" w:rsidRPr="007B622C" w:rsidRDefault="00635D16" w:rsidP="00635D16">
      <w:pPr>
        <w:jc w:val="both"/>
      </w:pPr>
    </w:p>
    <w:p w14:paraId="1563DCCD" w14:textId="77777777" w:rsidR="00635D16" w:rsidRPr="00996093" w:rsidRDefault="00635D16" w:rsidP="00635D16">
      <w:pPr>
        <w:jc w:val="lowKashida"/>
        <w:rPr>
          <w:rFonts w:asciiTheme="majorBidi" w:hAnsiTheme="majorBidi" w:cstheme="majorBidi"/>
          <w:sz w:val="24"/>
          <w:szCs w:val="24"/>
        </w:rPr>
      </w:pPr>
      <w:r w:rsidRPr="00996093">
        <w:rPr>
          <w:rFonts w:asciiTheme="majorBidi" w:hAnsiTheme="majorBidi" w:cstheme="majorBidi"/>
        </w:rPr>
        <w:t xml:space="preserve">Where, R </w:t>
      </w:r>
      <w:r>
        <w:rPr>
          <w:rFonts w:asciiTheme="majorBidi" w:hAnsiTheme="majorBidi" w:cstheme="majorBidi"/>
        </w:rPr>
        <w:t>represents</w:t>
      </w:r>
      <w:r w:rsidRPr="00996093">
        <w:rPr>
          <w:rFonts w:asciiTheme="majorBidi" w:hAnsiTheme="majorBidi" w:cstheme="majorBidi"/>
        </w:rPr>
        <w:t xml:space="preserve"> universal gas constant, T </w:t>
      </w:r>
      <w:r>
        <w:rPr>
          <w:rFonts w:asciiTheme="majorBidi" w:hAnsiTheme="majorBidi" w:cstheme="majorBidi"/>
        </w:rPr>
        <w:t>represents</w:t>
      </w:r>
      <w:r w:rsidRPr="00996093">
        <w:rPr>
          <w:rFonts w:asciiTheme="majorBidi" w:hAnsiTheme="majorBidi" w:cstheme="majorBidi"/>
        </w:rPr>
        <w:t xml:space="preserve"> absolute temperature, </w:t>
      </w:r>
      <w:r>
        <w:rPr>
          <w:rFonts w:asciiTheme="majorBidi" w:hAnsiTheme="majorBidi" w:cstheme="majorBidi"/>
        </w:rPr>
        <w:t>whereas</w:t>
      </w:r>
      <w:r w:rsidRPr="00996093">
        <w:rPr>
          <w:rFonts w:asciiTheme="majorBidi" w:hAnsiTheme="majorBidi" w:cstheme="majorBidi"/>
        </w:rPr>
        <w:t xml:space="preserve"> 55.5</w:t>
      </w:r>
      <w:r>
        <w:rPr>
          <w:rFonts w:asciiTheme="majorBidi" w:hAnsiTheme="majorBidi" w:cstheme="majorBidi"/>
        </w:rPr>
        <w:t>0</w:t>
      </w:r>
      <w:r w:rsidRPr="00996093">
        <w:rPr>
          <w:rFonts w:asciiTheme="majorBidi" w:hAnsiTheme="majorBidi" w:cstheme="majorBidi"/>
        </w:rPr>
        <w:t xml:space="preserve"> </w:t>
      </w:r>
      <w:r>
        <w:rPr>
          <w:rFonts w:asciiTheme="majorBidi" w:hAnsiTheme="majorBidi" w:cstheme="majorBidi"/>
        </w:rPr>
        <w:t>denotes</w:t>
      </w:r>
      <w:r w:rsidRPr="00996093">
        <w:rPr>
          <w:rFonts w:asciiTheme="majorBidi" w:hAnsiTheme="majorBidi" w:cstheme="majorBidi"/>
        </w:rPr>
        <w:t xml:space="preserve"> water concentration in solution. </w:t>
      </w:r>
    </w:p>
    <w:p w14:paraId="331A5939" w14:textId="77777777" w:rsidR="00635D16" w:rsidRDefault="00635D16" w:rsidP="00635D16">
      <w:pPr>
        <w:rPr>
          <w:rStyle w:val="fontstyle01"/>
        </w:rPr>
      </w:pPr>
    </w:p>
    <w:p w14:paraId="14DDB4C1" w14:textId="77777777" w:rsidR="00635D16" w:rsidRPr="003D6B19" w:rsidRDefault="00635D16" w:rsidP="00635D16">
      <w:pPr>
        <w:ind w:firstLine="720"/>
        <w:jc w:val="center"/>
        <w:rPr>
          <w:rStyle w:val="fontstyle01"/>
        </w:rPr>
      </w:pPr>
      <w:r w:rsidRPr="00996093">
        <w:rPr>
          <w:rFonts w:asciiTheme="majorBidi" w:hAnsiTheme="majorBidi" w:cstheme="majorBidi"/>
          <w:noProof/>
        </w:rPr>
        <w:drawing>
          <wp:inline distT="0" distB="0" distL="0" distR="0" wp14:anchorId="3A826A15" wp14:editId="382C849E">
            <wp:extent cx="3189428" cy="2011680"/>
            <wp:effectExtent l="0" t="0" r="11430" b="2667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3D6B19">
        <w:rPr>
          <w:color w:val="000000"/>
        </w:rPr>
        <w:br/>
      </w:r>
    </w:p>
    <w:p w14:paraId="186C09D0" w14:textId="77777777" w:rsidR="00635D16" w:rsidRPr="00807AA7" w:rsidRDefault="00635D16" w:rsidP="00635D16">
      <w:pPr>
        <w:jc w:val="center"/>
        <w:rPr>
          <w:rFonts w:asciiTheme="majorBidi" w:hAnsiTheme="majorBidi" w:cstheme="majorBidi"/>
        </w:rPr>
      </w:pPr>
      <w:r w:rsidRPr="00807AA7">
        <w:rPr>
          <w:rFonts w:asciiTheme="majorBidi" w:hAnsiTheme="majorBidi" w:cstheme="majorBidi"/>
          <w:lang w:bidi="ar-IQ"/>
        </w:rPr>
        <w:t xml:space="preserve">Figure 6.  A linear form of Langmuir adsorption isotherm of </w:t>
      </w:r>
      <w:r w:rsidRPr="00807AA7">
        <w:rPr>
          <w:rFonts w:asciiTheme="majorBidi" w:eastAsia="Calibri" w:hAnsiTheme="majorBidi" w:cstheme="majorBidi"/>
          <w:lang w:bidi="ar-IQ"/>
        </w:rPr>
        <w:t>valine</w:t>
      </w:r>
    </w:p>
    <w:p w14:paraId="03C11ECC" w14:textId="77777777" w:rsidR="00635D16" w:rsidRPr="00760259" w:rsidRDefault="00635D16" w:rsidP="00635D16">
      <w:pPr>
        <w:jc w:val="center"/>
        <w:rPr>
          <w:rStyle w:val="fontstyle01"/>
          <w:sz w:val="18"/>
          <w:szCs w:val="18"/>
        </w:rPr>
      </w:pPr>
      <w:r w:rsidRPr="00760259">
        <w:rPr>
          <w:rFonts w:asciiTheme="majorBidi" w:hAnsiTheme="majorBidi" w:cstheme="majorBidi"/>
          <w:sz w:val="18"/>
          <w:szCs w:val="18"/>
          <w:lang w:bidi="ar-IQ"/>
        </w:rPr>
        <w:t xml:space="preserve">on SS surface in </w:t>
      </w:r>
      <w:r w:rsidRPr="00760259">
        <w:rPr>
          <w:rFonts w:asciiTheme="majorBidi" w:eastAsia="Calibri" w:hAnsiTheme="majorBidi" w:cstheme="majorBidi"/>
          <w:sz w:val="18"/>
          <w:szCs w:val="18"/>
          <w:lang w:bidi="ar-IQ"/>
        </w:rPr>
        <w:t>(</w:t>
      </w:r>
      <w:r w:rsidRPr="00760259">
        <w:rPr>
          <w:rFonts w:asciiTheme="majorBidi" w:hAnsiTheme="majorBidi" w:cstheme="majorBidi"/>
          <w:sz w:val="18"/>
          <w:szCs w:val="18"/>
          <w:lang w:bidi="ar-IQ"/>
        </w:rPr>
        <w:t xml:space="preserve">0.6 M </w:t>
      </w:r>
      <w:proofErr w:type="gramStart"/>
      <w:r w:rsidRPr="00760259">
        <w:rPr>
          <w:rFonts w:asciiTheme="majorBidi" w:eastAsia="Calibri" w:hAnsiTheme="majorBidi" w:cstheme="majorBidi"/>
          <w:sz w:val="18"/>
          <w:szCs w:val="18"/>
          <w:lang w:bidi="ar-IQ"/>
        </w:rPr>
        <w:t>NaCl )</w:t>
      </w:r>
      <w:r w:rsidRPr="00760259">
        <w:rPr>
          <w:rFonts w:asciiTheme="majorBidi" w:hAnsiTheme="majorBidi" w:cstheme="majorBidi"/>
          <w:sz w:val="18"/>
          <w:szCs w:val="18"/>
          <w:lang w:bidi="ar-IQ"/>
        </w:rPr>
        <w:t>solution</w:t>
      </w:r>
      <w:proofErr w:type="gramEnd"/>
    </w:p>
    <w:p w14:paraId="22C72E5C" w14:textId="77777777" w:rsidR="00635D16" w:rsidRDefault="00635D16" w:rsidP="00635D16">
      <w:pPr>
        <w:rPr>
          <w:rStyle w:val="fontstyle01"/>
        </w:rPr>
      </w:pPr>
    </w:p>
    <w:p w14:paraId="4E4A4661" w14:textId="77777777" w:rsidR="00635D16" w:rsidRPr="00996093" w:rsidRDefault="00635D16" w:rsidP="00635D16">
      <w:pPr>
        <w:jc w:val="center"/>
        <w:rPr>
          <w:rFonts w:asciiTheme="majorBidi" w:hAnsiTheme="majorBidi" w:cstheme="majorBidi"/>
          <w:sz w:val="24"/>
          <w:szCs w:val="24"/>
          <w:rtl/>
          <w:lang w:bidi="ar-IQ"/>
        </w:rPr>
      </w:pPr>
      <w:r w:rsidRPr="00996093">
        <w:rPr>
          <w:rFonts w:asciiTheme="majorBidi" w:hAnsiTheme="majorBidi" w:cstheme="majorBidi"/>
          <w:sz w:val="24"/>
          <w:szCs w:val="24"/>
          <w:lang w:bidi="ar-IQ"/>
        </w:rPr>
        <w:t>.</w:t>
      </w:r>
    </w:p>
    <w:p w14:paraId="127AD19B" w14:textId="77777777" w:rsidR="00635D16" w:rsidRPr="00807AA7" w:rsidRDefault="00635D16" w:rsidP="00635D16">
      <w:pPr>
        <w:jc w:val="both"/>
        <w:rPr>
          <w:rFonts w:asciiTheme="majorBidi" w:hAnsiTheme="majorBidi" w:cstheme="majorBidi"/>
          <w:lang w:bidi="ar-IQ"/>
        </w:rPr>
      </w:pPr>
      <w:r>
        <w:rPr>
          <w:rFonts w:asciiTheme="majorBidi" w:hAnsiTheme="majorBidi" w:cstheme="majorBidi"/>
          <w:lang w:bidi="ar-IQ"/>
        </w:rPr>
        <w:t xml:space="preserve">    </w:t>
      </w:r>
      <w:r w:rsidRPr="00807AA7">
        <w:rPr>
          <w:rFonts w:asciiTheme="majorBidi" w:hAnsiTheme="majorBidi" w:cstheme="majorBidi"/>
          <w:lang w:bidi="ar-IQ"/>
        </w:rPr>
        <w:t xml:space="preserve">Thermodynamic adsorption parameters like </w:t>
      </w:r>
      <w:proofErr w:type="spellStart"/>
      <w:r w:rsidRPr="00807AA7">
        <w:rPr>
          <w:rFonts w:asciiTheme="majorBidi" w:eastAsiaTheme="minorEastAsia" w:hAnsiTheme="majorBidi" w:cstheme="majorBidi"/>
          <w:lang w:bidi="ar-IQ"/>
        </w:rPr>
        <w:t>ΔHº</w:t>
      </w:r>
      <w:r w:rsidRPr="00807AA7">
        <w:rPr>
          <w:rFonts w:asciiTheme="majorBidi" w:eastAsiaTheme="minorEastAsia" w:hAnsiTheme="majorBidi" w:cstheme="majorBidi"/>
          <w:vertAlign w:val="subscript"/>
          <w:lang w:bidi="ar-IQ"/>
        </w:rPr>
        <w:t>ads</w:t>
      </w:r>
      <w:proofErr w:type="spellEnd"/>
      <w:r w:rsidRPr="00807AA7">
        <w:rPr>
          <w:rFonts w:asciiTheme="majorBidi" w:hAnsiTheme="majorBidi" w:cstheme="majorBidi"/>
          <w:lang w:bidi="ar-IQ"/>
        </w:rPr>
        <w:t xml:space="preserve"> and </w:t>
      </w:r>
      <w:proofErr w:type="spellStart"/>
      <w:r w:rsidRPr="00807AA7">
        <w:rPr>
          <w:rFonts w:asciiTheme="majorBidi" w:eastAsiaTheme="minorEastAsia" w:hAnsiTheme="majorBidi" w:cstheme="majorBidi"/>
          <w:lang w:bidi="ar-IQ"/>
        </w:rPr>
        <w:t>ΔSº</w:t>
      </w:r>
      <w:r w:rsidRPr="00807AA7">
        <w:rPr>
          <w:rFonts w:asciiTheme="majorBidi" w:eastAsiaTheme="minorEastAsia" w:hAnsiTheme="majorBidi" w:cstheme="majorBidi"/>
          <w:vertAlign w:val="subscript"/>
          <w:lang w:bidi="ar-IQ"/>
        </w:rPr>
        <w:t>ads</w:t>
      </w:r>
      <w:r w:rsidRPr="00807AA7">
        <w:rPr>
          <w:rFonts w:asciiTheme="majorBidi" w:hAnsiTheme="majorBidi" w:cstheme="majorBidi"/>
          <w:lang w:bidi="ar-IQ"/>
        </w:rPr>
        <w:t>are</w:t>
      </w:r>
      <w:proofErr w:type="spellEnd"/>
      <w:r w:rsidRPr="00807AA7">
        <w:rPr>
          <w:rFonts w:asciiTheme="majorBidi" w:hAnsiTheme="majorBidi" w:cstheme="majorBidi"/>
          <w:lang w:bidi="ar-IQ"/>
        </w:rPr>
        <w:t xml:space="preserve"> computed from combined form of </w:t>
      </w:r>
      <w:proofErr w:type="spellStart"/>
      <w:r w:rsidRPr="00807AA7">
        <w:rPr>
          <w:rFonts w:asciiTheme="majorBidi" w:hAnsiTheme="majorBidi" w:cstheme="majorBidi"/>
          <w:lang w:bidi="ar-IQ"/>
        </w:rPr>
        <w:t>vant</w:t>
      </w:r>
      <w:proofErr w:type="spellEnd"/>
      <w:r w:rsidRPr="00807AA7">
        <w:rPr>
          <w:rFonts w:asciiTheme="majorBidi" w:hAnsiTheme="majorBidi" w:cstheme="majorBidi"/>
          <w:rtl/>
          <w:lang w:bidi="ar-IQ"/>
        </w:rPr>
        <w:t>’</w:t>
      </w:r>
      <w:r w:rsidRPr="00807AA7">
        <w:rPr>
          <w:rFonts w:asciiTheme="majorBidi" w:hAnsiTheme="majorBidi" w:cstheme="majorBidi"/>
          <w:lang w:bidi="ar-IQ"/>
        </w:rPr>
        <w:t>Hoff eq. [25]:</w:t>
      </w:r>
    </w:p>
    <w:p w14:paraId="0CC7DD09" w14:textId="77777777" w:rsidR="00635D16" w:rsidRDefault="00635D16" w:rsidP="00635D16">
      <w:pPr>
        <w:tabs>
          <w:tab w:val="left" w:pos="2410"/>
        </w:tabs>
        <w:jc w:val="both"/>
        <w:rPr>
          <w:rFonts w:asciiTheme="majorBidi" w:hAnsiTheme="majorBidi" w:cstheme="majorBidi"/>
          <w:lang w:bidi="ar-IQ"/>
        </w:rPr>
      </w:pPr>
      <w:r>
        <w:rPr>
          <w:rFonts w:asciiTheme="majorBidi" w:hAnsiTheme="majorBidi" w:cstheme="majorBidi"/>
          <w:lang w:bidi="ar-IQ"/>
        </w:rPr>
        <w:t xml:space="preserve"> </w:t>
      </w:r>
    </w:p>
    <w:p w14:paraId="6A775ECF" w14:textId="77777777" w:rsidR="00635D16" w:rsidRPr="00760259" w:rsidRDefault="00635D16" w:rsidP="00760259">
      <w:pPr>
        <w:tabs>
          <w:tab w:val="left" w:pos="2410"/>
        </w:tabs>
        <w:jc w:val="center"/>
        <w:rPr>
          <w:rFonts w:asciiTheme="majorBidi" w:hAnsiTheme="majorBidi" w:cstheme="majorBidi"/>
          <w:sz w:val="22"/>
          <w:szCs w:val="22"/>
          <w:lang w:bidi="ar-IQ"/>
        </w:rPr>
      </w:pPr>
      <w:proofErr w:type="spellStart"/>
      <w:r w:rsidRPr="00760259">
        <w:rPr>
          <w:rFonts w:asciiTheme="majorBidi" w:hAnsiTheme="majorBidi" w:cstheme="majorBidi"/>
          <w:sz w:val="22"/>
          <w:szCs w:val="22"/>
          <w:lang w:bidi="ar-IQ"/>
        </w:rPr>
        <w:t>lnK</w:t>
      </w:r>
      <w:r w:rsidRPr="00760259">
        <w:rPr>
          <w:rFonts w:asciiTheme="majorBidi" w:hAnsiTheme="majorBidi" w:cstheme="majorBidi"/>
          <w:sz w:val="22"/>
          <w:szCs w:val="22"/>
          <w:vertAlign w:val="subscript"/>
          <w:lang w:bidi="ar-IQ"/>
        </w:rPr>
        <w:t>ads</w:t>
      </w:r>
      <w:proofErr w:type="spellEnd"/>
      <w:r w:rsidRPr="00760259">
        <w:rPr>
          <w:rFonts w:asciiTheme="majorBidi" w:hAnsiTheme="majorBidi" w:cstheme="majorBidi"/>
          <w:sz w:val="22"/>
          <w:szCs w:val="22"/>
          <w:lang w:bidi="ar-IQ"/>
        </w:rPr>
        <w:t>= (-</w:t>
      </w:r>
      <w:proofErr w:type="spellStart"/>
      <w:r w:rsidRPr="00760259">
        <w:rPr>
          <w:rFonts w:asciiTheme="majorBidi" w:eastAsiaTheme="minorEastAsia" w:hAnsiTheme="majorBidi" w:cstheme="majorBidi"/>
          <w:sz w:val="22"/>
          <w:szCs w:val="22"/>
          <w:lang w:bidi="ar-IQ"/>
        </w:rPr>
        <w:t>ΔHº</w:t>
      </w:r>
      <w:r w:rsidRPr="00760259">
        <w:rPr>
          <w:rFonts w:asciiTheme="majorBidi" w:eastAsiaTheme="minorEastAsia" w:hAnsiTheme="majorBidi" w:cstheme="majorBidi"/>
          <w:sz w:val="22"/>
          <w:szCs w:val="22"/>
          <w:vertAlign w:val="subscript"/>
          <w:lang w:bidi="ar-IQ"/>
        </w:rPr>
        <w:t>ads</w:t>
      </w:r>
      <w:proofErr w:type="spellEnd"/>
      <w:r w:rsidRPr="00760259">
        <w:rPr>
          <w:rFonts w:asciiTheme="majorBidi" w:eastAsiaTheme="minorEastAsia" w:hAnsiTheme="majorBidi" w:cstheme="majorBidi"/>
          <w:sz w:val="22"/>
          <w:szCs w:val="22"/>
          <w:lang w:bidi="ar-IQ"/>
        </w:rPr>
        <w:t>/RT) + (</w:t>
      </w:r>
      <w:proofErr w:type="spellStart"/>
      <w:r w:rsidRPr="00760259">
        <w:rPr>
          <w:rFonts w:asciiTheme="majorBidi" w:eastAsiaTheme="minorEastAsia" w:hAnsiTheme="majorBidi" w:cstheme="majorBidi"/>
          <w:sz w:val="22"/>
          <w:szCs w:val="22"/>
          <w:lang w:bidi="ar-IQ"/>
        </w:rPr>
        <w:t>ΔSº</w:t>
      </w:r>
      <w:r w:rsidRPr="00760259">
        <w:rPr>
          <w:rFonts w:asciiTheme="majorBidi" w:eastAsiaTheme="minorEastAsia" w:hAnsiTheme="majorBidi" w:cstheme="majorBidi"/>
          <w:sz w:val="22"/>
          <w:szCs w:val="22"/>
          <w:vertAlign w:val="subscript"/>
          <w:lang w:bidi="ar-IQ"/>
        </w:rPr>
        <w:t>ads</w:t>
      </w:r>
      <w:proofErr w:type="spellEnd"/>
      <w:r w:rsidRPr="00760259">
        <w:rPr>
          <w:rFonts w:asciiTheme="majorBidi" w:hAnsiTheme="majorBidi" w:cstheme="majorBidi"/>
          <w:sz w:val="22"/>
          <w:szCs w:val="22"/>
          <w:lang w:bidi="ar-IQ"/>
        </w:rPr>
        <w:t>/</w:t>
      </w:r>
      <w:proofErr w:type="gramStart"/>
      <w:r w:rsidRPr="00760259">
        <w:rPr>
          <w:rFonts w:asciiTheme="majorBidi" w:hAnsiTheme="majorBidi" w:cstheme="majorBidi"/>
          <w:sz w:val="22"/>
          <w:szCs w:val="22"/>
          <w:lang w:bidi="ar-IQ"/>
        </w:rPr>
        <w:t>R)+</w:t>
      </w:r>
      <w:proofErr w:type="gramEnd"/>
      <w:r w:rsidRPr="00760259">
        <w:rPr>
          <w:rFonts w:asciiTheme="majorBidi" w:hAnsiTheme="majorBidi" w:cstheme="majorBidi"/>
          <w:sz w:val="22"/>
          <w:szCs w:val="22"/>
          <w:lang w:bidi="ar-IQ"/>
        </w:rPr>
        <w:t xml:space="preserve"> ln (1/55.50)            (6)</w:t>
      </w:r>
    </w:p>
    <w:p w14:paraId="007D226A" w14:textId="77777777" w:rsidR="00635D16" w:rsidRDefault="00635D16" w:rsidP="00635D16">
      <w:pPr>
        <w:tabs>
          <w:tab w:val="left" w:pos="2410"/>
        </w:tabs>
        <w:jc w:val="both"/>
        <w:rPr>
          <w:rFonts w:asciiTheme="majorBidi" w:hAnsiTheme="majorBidi" w:cstheme="majorBidi"/>
          <w:lang w:bidi="ar-IQ"/>
        </w:rPr>
      </w:pPr>
      <w:r>
        <w:rPr>
          <w:rFonts w:asciiTheme="majorBidi" w:hAnsiTheme="majorBidi" w:cstheme="majorBidi"/>
          <w:lang w:bidi="ar-IQ"/>
        </w:rPr>
        <w:t xml:space="preserve">   </w:t>
      </w:r>
    </w:p>
    <w:p w14:paraId="5B9DEF9C" w14:textId="77777777" w:rsidR="00635D16" w:rsidRDefault="00635D16" w:rsidP="00635D16">
      <w:pPr>
        <w:tabs>
          <w:tab w:val="left" w:pos="2410"/>
        </w:tabs>
        <w:jc w:val="both"/>
        <w:rPr>
          <w:rFonts w:asciiTheme="majorBidi" w:hAnsiTheme="majorBidi" w:cstheme="majorBidi"/>
          <w:lang w:bidi="ar-IQ"/>
        </w:rPr>
      </w:pPr>
      <w:r>
        <w:rPr>
          <w:rFonts w:asciiTheme="majorBidi" w:hAnsiTheme="majorBidi" w:cstheme="majorBidi"/>
          <w:lang w:bidi="ar-IQ"/>
        </w:rPr>
        <w:t xml:space="preserve"> </w:t>
      </w:r>
      <w:r w:rsidRPr="00807AA7">
        <w:rPr>
          <w:rFonts w:asciiTheme="majorBidi" w:hAnsiTheme="majorBidi" w:cstheme="majorBidi"/>
          <w:lang w:bidi="ar-IQ"/>
        </w:rPr>
        <w:t>Fig7 explains response of logK</w:t>
      </w:r>
      <w:r w:rsidRPr="00807AA7">
        <w:rPr>
          <w:rFonts w:asciiTheme="majorBidi" w:hAnsiTheme="majorBidi" w:cstheme="majorBidi"/>
          <w:vertAlign w:val="subscript"/>
          <w:lang w:bidi="ar-IQ"/>
        </w:rPr>
        <w:t>ads</w:t>
      </w:r>
      <w:r w:rsidRPr="00807AA7">
        <w:rPr>
          <w:rFonts w:asciiTheme="majorBidi" w:hAnsiTheme="majorBidi" w:cstheme="majorBidi"/>
          <w:lang w:bidi="ar-IQ"/>
        </w:rPr>
        <w:t>vs.1/T exhibiting straight lines with slope = (-</w:t>
      </w:r>
      <w:proofErr w:type="spellStart"/>
      <w:r w:rsidRPr="00807AA7">
        <w:rPr>
          <w:rFonts w:asciiTheme="majorBidi" w:eastAsiaTheme="minorEastAsia" w:hAnsiTheme="majorBidi" w:cstheme="majorBidi"/>
          <w:lang w:bidi="ar-IQ"/>
        </w:rPr>
        <w:t>ΔHº</w:t>
      </w:r>
      <w:r w:rsidRPr="00807AA7">
        <w:rPr>
          <w:rFonts w:asciiTheme="majorBidi" w:eastAsiaTheme="minorEastAsia" w:hAnsiTheme="majorBidi" w:cstheme="majorBidi"/>
          <w:vertAlign w:val="subscript"/>
          <w:lang w:bidi="ar-IQ"/>
        </w:rPr>
        <w:t>ads</w:t>
      </w:r>
      <w:proofErr w:type="spellEnd"/>
      <w:r w:rsidRPr="00807AA7">
        <w:rPr>
          <w:rFonts w:asciiTheme="majorBidi" w:eastAsiaTheme="minorEastAsia" w:hAnsiTheme="majorBidi" w:cstheme="majorBidi"/>
          <w:lang w:bidi="ar-IQ"/>
        </w:rPr>
        <w:t>/RT) and intercept =</w:t>
      </w:r>
      <w:r>
        <w:rPr>
          <w:rFonts w:asciiTheme="majorBidi" w:eastAsiaTheme="minorEastAsia" w:hAnsiTheme="majorBidi" w:cstheme="majorBidi"/>
          <w:lang w:bidi="ar-IQ"/>
        </w:rPr>
        <w:t xml:space="preserve"> </w:t>
      </w:r>
      <w:r w:rsidRPr="00807AA7">
        <w:rPr>
          <w:rFonts w:asciiTheme="majorBidi" w:eastAsiaTheme="minorEastAsia" w:hAnsiTheme="majorBidi" w:cstheme="majorBidi"/>
          <w:lang w:bidi="ar-IQ"/>
        </w:rPr>
        <w:t>(</w:t>
      </w:r>
      <w:proofErr w:type="spellStart"/>
      <w:r w:rsidRPr="00807AA7">
        <w:rPr>
          <w:rFonts w:asciiTheme="majorBidi" w:eastAsiaTheme="minorEastAsia" w:hAnsiTheme="majorBidi" w:cstheme="majorBidi"/>
          <w:lang w:bidi="ar-IQ"/>
        </w:rPr>
        <w:t>ΔSº</w:t>
      </w:r>
      <w:r w:rsidRPr="00807AA7">
        <w:rPr>
          <w:rFonts w:asciiTheme="majorBidi" w:eastAsiaTheme="minorEastAsia" w:hAnsiTheme="majorBidi" w:cstheme="majorBidi"/>
          <w:vertAlign w:val="subscript"/>
          <w:lang w:bidi="ar-IQ"/>
        </w:rPr>
        <w:t>ads</w:t>
      </w:r>
      <w:proofErr w:type="spellEnd"/>
      <w:r w:rsidRPr="00807AA7">
        <w:rPr>
          <w:rFonts w:asciiTheme="majorBidi" w:hAnsiTheme="majorBidi" w:cstheme="majorBidi"/>
          <w:lang w:bidi="ar-IQ"/>
        </w:rPr>
        <w:t>/</w:t>
      </w:r>
      <w:proofErr w:type="gramStart"/>
      <w:r w:rsidRPr="00807AA7">
        <w:rPr>
          <w:rFonts w:asciiTheme="majorBidi" w:hAnsiTheme="majorBidi" w:cstheme="majorBidi"/>
          <w:lang w:bidi="ar-IQ"/>
        </w:rPr>
        <w:t>R)+</w:t>
      </w:r>
      <w:proofErr w:type="gramEnd"/>
      <w:r w:rsidRPr="00807AA7">
        <w:rPr>
          <w:rFonts w:asciiTheme="majorBidi" w:hAnsiTheme="majorBidi" w:cstheme="majorBidi"/>
          <w:lang w:bidi="ar-IQ"/>
        </w:rPr>
        <w:t>ln(1/55.50)</w:t>
      </w:r>
      <w:r>
        <w:rPr>
          <w:rFonts w:asciiTheme="majorBidi" w:hAnsiTheme="majorBidi" w:cstheme="majorBidi"/>
          <w:lang w:bidi="ar-IQ"/>
        </w:rPr>
        <w:t xml:space="preserve"> </w:t>
      </w:r>
    </w:p>
    <w:p w14:paraId="54FE08DE" w14:textId="77777777" w:rsidR="00635D16" w:rsidRPr="00807AA7" w:rsidRDefault="00635D16" w:rsidP="00635D16">
      <w:pPr>
        <w:tabs>
          <w:tab w:val="left" w:pos="2410"/>
        </w:tabs>
        <w:jc w:val="both"/>
        <w:rPr>
          <w:rFonts w:asciiTheme="majorBidi" w:hAnsiTheme="majorBidi" w:cstheme="majorBidi"/>
          <w:lang w:bidi="ar-IQ"/>
        </w:rPr>
      </w:pPr>
      <w:r w:rsidRPr="00807AA7">
        <w:rPr>
          <w:rFonts w:asciiTheme="majorBidi" w:hAnsiTheme="majorBidi" w:cstheme="majorBidi"/>
          <w:lang w:bidi="ar-IQ"/>
        </w:rPr>
        <w:t xml:space="preserve">. </w:t>
      </w:r>
    </w:p>
    <w:p w14:paraId="30A6FFBF" w14:textId="77777777" w:rsidR="00635D16" w:rsidRDefault="00635D16" w:rsidP="00635D16">
      <w:pPr>
        <w:jc w:val="center"/>
        <w:rPr>
          <w:rStyle w:val="fontstyle01"/>
        </w:rPr>
      </w:pPr>
      <w:r w:rsidRPr="00996093">
        <w:rPr>
          <w:rFonts w:asciiTheme="majorBidi" w:hAnsiTheme="majorBidi" w:cstheme="majorBidi"/>
          <w:noProof/>
        </w:rPr>
        <w:drawing>
          <wp:inline distT="0" distB="0" distL="0" distR="0" wp14:anchorId="1EE864D6" wp14:editId="04F591AC">
            <wp:extent cx="3321101" cy="2187245"/>
            <wp:effectExtent l="0" t="0" r="12700" b="2286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CE6A996" w14:textId="77777777" w:rsidR="00760259" w:rsidRDefault="00760259" w:rsidP="00635D16">
      <w:pPr>
        <w:jc w:val="center"/>
        <w:rPr>
          <w:rFonts w:asciiTheme="majorBidi" w:hAnsiTheme="majorBidi" w:cstheme="majorBidi"/>
          <w:sz w:val="18"/>
          <w:szCs w:val="18"/>
          <w:lang w:bidi="ar-IQ"/>
        </w:rPr>
      </w:pPr>
    </w:p>
    <w:p w14:paraId="11AE06B9" w14:textId="5BE21FB1" w:rsidR="00635D16" w:rsidRPr="00760259" w:rsidRDefault="00635D16" w:rsidP="00635D16">
      <w:pPr>
        <w:jc w:val="center"/>
        <w:rPr>
          <w:rFonts w:asciiTheme="majorBidi" w:hAnsiTheme="majorBidi" w:cstheme="majorBidi"/>
          <w:sz w:val="18"/>
          <w:szCs w:val="18"/>
        </w:rPr>
      </w:pPr>
      <w:r w:rsidRPr="00760259">
        <w:rPr>
          <w:rFonts w:asciiTheme="majorBidi" w:hAnsiTheme="majorBidi" w:cstheme="majorBidi"/>
          <w:sz w:val="18"/>
          <w:szCs w:val="18"/>
          <w:lang w:bidi="ar-IQ"/>
        </w:rPr>
        <w:t>Figure</w:t>
      </w:r>
      <w:proofErr w:type="gramStart"/>
      <w:r w:rsidRPr="00760259">
        <w:rPr>
          <w:rFonts w:asciiTheme="majorBidi" w:hAnsiTheme="majorBidi" w:cstheme="majorBidi"/>
          <w:sz w:val="18"/>
          <w:szCs w:val="18"/>
          <w:lang w:bidi="ar-IQ"/>
        </w:rPr>
        <w:t>7 .</w:t>
      </w:r>
      <w:proofErr w:type="gramEnd"/>
      <w:r w:rsidRPr="00760259">
        <w:rPr>
          <w:rFonts w:asciiTheme="majorBidi" w:hAnsiTheme="majorBidi" w:cstheme="majorBidi"/>
          <w:sz w:val="18"/>
          <w:szCs w:val="18"/>
          <w:lang w:bidi="ar-IQ"/>
        </w:rPr>
        <w:t xml:space="preserve"> Log </w:t>
      </w:r>
      <w:proofErr w:type="spellStart"/>
      <w:r w:rsidRPr="00760259">
        <w:rPr>
          <w:rFonts w:asciiTheme="majorBidi" w:hAnsiTheme="majorBidi" w:cstheme="majorBidi"/>
          <w:sz w:val="18"/>
          <w:szCs w:val="18"/>
          <w:lang w:bidi="ar-IQ"/>
        </w:rPr>
        <w:t>K</w:t>
      </w:r>
      <w:r w:rsidRPr="00760259">
        <w:rPr>
          <w:rFonts w:asciiTheme="majorBidi" w:hAnsiTheme="majorBidi" w:cstheme="majorBidi"/>
          <w:sz w:val="18"/>
          <w:szCs w:val="18"/>
          <w:vertAlign w:val="subscript"/>
          <w:lang w:bidi="ar-IQ"/>
        </w:rPr>
        <w:t>ads</w:t>
      </w:r>
      <w:r w:rsidRPr="00760259">
        <w:rPr>
          <w:rFonts w:asciiTheme="majorBidi" w:hAnsiTheme="majorBidi" w:cstheme="majorBidi"/>
          <w:sz w:val="18"/>
          <w:szCs w:val="18"/>
          <w:lang w:bidi="ar-IQ"/>
        </w:rPr>
        <w:t>vs</w:t>
      </w:r>
      <w:proofErr w:type="spellEnd"/>
      <w:r w:rsidRPr="00760259">
        <w:rPr>
          <w:rFonts w:asciiTheme="majorBidi" w:hAnsiTheme="majorBidi" w:cstheme="majorBidi"/>
          <w:sz w:val="18"/>
          <w:szCs w:val="18"/>
          <w:lang w:bidi="ar-IQ"/>
        </w:rPr>
        <w:t xml:space="preserve">. (1/T) curves for stainless-steel corrosion in 0.6 M NaCl solution in nonexistence and existence of </w:t>
      </w:r>
      <w:r w:rsidRPr="00760259">
        <w:rPr>
          <w:rFonts w:asciiTheme="majorBidi" w:eastAsia="Calibri" w:hAnsiTheme="majorBidi" w:cstheme="majorBidi"/>
          <w:sz w:val="18"/>
          <w:szCs w:val="18"/>
          <w:lang w:bidi="ar-IQ"/>
        </w:rPr>
        <w:t>valine at different</w:t>
      </w:r>
      <w:r w:rsidRPr="00760259">
        <w:rPr>
          <w:rFonts w:asciiTheme="majorBidi" w:hAnsiTheme="majorBidi" w:cstheme="majorBidi"/>
          <w:sz w:val="18"/>
          <w:szCs w:val="18"/>
        </w:rPr>
        <w:t xml:space="preserve"> </w:t>
      </w:r>
      <w:r w:rsidRPr="00760259">
        <w:rPr>
          <w:rFonts w:asciiTheme="majorBidi" w:hAnsiTheme="majorBidi" w:cstheme="majorBidi"/>
          <w:sz w:val="18"/>
          <w:szCs w:val="18"/>
          <w:lang w:bidi="ar-IQ"/>
        </w:rPr>
        <w:t>temperatures.</w:t>
      </w:r>
    </w:p>
    <w:p w14:paraId="5C44B3DB" w14:textId="77777777" w:rsidR="00635D16" w:rsidRDefault="00635D16" w:rsidP="00635D16">
      <w:pPr>
        <w:jc w:val="center"/>
        <w:rPr>
          <w:rFonts w:asciiTheme="majorBidi" w:hAnsiTheme="majorBidi" w:cstheme="majorBidi"/>
        </w:rPr>
      </w:pPr>
    </w:p>
    <w:p w14:paraId="52B4D1CB" w14:textId="77777777" w:rsidR="00635D16" w:rsidRDefault="00635D16" w:rsidP="00635D16">
      <w:pPr>
        <w:jc w:val="center"/>
        <w:rPr>
          <w:rFonts w:asciiTheme="majorBidi" w:hAnsiTheme="majorBidi" w:cstheme="majorBidi"/>
        </w:rPr>
      </w:pPr>
    </w:p>
    <w:p w14:paraId="7DE12E89" w14:textId="77777777" w:rsidR="00635D16" w:rsidRDefault="00635D16" w:rsidP="00635D16">
      <w:pPr>
        <w:jc w:val="center"/>
        <w:rPr>
          <w:rFonts w:asciiTheme="majorBidi" w:hAnsiTheme="majorBidi" w:cstheme="majorBidi"/>
        </w:rPr>
      </w:pPr>
    </w:p>
    <w:p w14:paraId="42C33D26" w14:textId="77777777" w:rsidR="00635D16" w:rsidRDefault="00635D16" w:rsidP="00635D16">
      <w:pPr>
        <w:jc w:val="center"/>
        <w:rPr>
          <w:rFonts w:asciiTheme="majorBidi" w:hAnsiTheme="majorBidi" w:cstheme="majorBidi"/>
        </w:rPr>
      </w:pPr>
    </w:p>
    <w:p w14:paraId="570DAC8D" w14:textId="77777777" w:rsidR="00635D16" w:rsidRDefault="00635D16" w:rsidP="00635D16">
      <w:pPr>
        <w:jc w:val="center"/>
        <w:rPr>
          <w:rFonts w:asciiTheme="majorBidi" w:hAnsiTheme="majorBidi" w:cstheme="majorBidi"/>
        </w:rPr>
      </w:pPr>
    </w:p>
    <w:p w14:paraId="42A17D95" w14:textId="77777777" w:rsidR="00635D16" w:rsidRDefault="00635D16" w:rsidP="00635D16">
      <w:pPr>
        <w:jc w:val="center"/>
        <w:rPr>
          <w:rFonts w:asciiTheme="majorBidi" w:hAnsiTheme="majorBidi" w:cstheme="majorBidi"/>
        </w:rPr>
      </w:pPr>
    </w:p>
    <w:p w14:paraId="27B723F1" w14:textId="77777777" w:rsidR="00635D16" w:rsidRPr="00760259" w:rsidRDefault="00635D16" w:rsidP="00635D16">
      <w:pPr>
        <w:jc w:val="center"/>
        <w:rPr>
          <w:rFonts w:asciiTheme="majorBidi" w:hAnsiTheme="majorBidi" w:cstheme="majorBidi"/>
          <w:sz w:val="18"/>
          <w:szCs w:val="18"/>
        </w:rPr>
      </w:pPr>
      <w:r w:rsidRPr="00760259">
        <w:rPr>
          <w:rFonts w:asciiTheme="majorBidi" w:hAnsiTheme="majorBidi" w:cstheme="majorBidi"/>
          <w:sz w:val="18"/>
          <w:szCs w:val="18"/>
        </w:rPr>
        <w:lastRenderedPageBreak/>
        <w:t>Table3. Thermodynamic parameters for adsorbing of valine on stainless steel surface at diverse temperature</w:t>
      </w:r>
    </w:p>
    <w:p w14:paraId="37EA8B8D" w14:textId="77777777" w:rsidR="00635D16" w:rsidRDefault="00635D16" w:rsidP="00635D16">
      <w:pPr>
        <w:rPr>
          <w:rStyle w:val="fontstyle01"/>
        </w:rPr>
      </w:pPr>
    </w:p>
    <w:tbl>
      <w:tblPr>
        <w:tblStyle w:val="GridTable4-Accent5"/>
        <w:tblW w:w="0" w:type="auto"/>
        <w:jc w:val="center"/>
        <w:tblLook w:val="04A0" w:firstRow="1" w:lastRow="0" w:firstColumn="1" w:lastColumn="0" w:noHBand="0" w:noVBand="1"/>
      </w:tblPr>
      <w:tblGrid>
        <w:gridCol w:w="1663"/>
        <w:gridCol w:w="747"/>
        <w:gridCol w:w="1559"/>
        <w:gridCol w:w="988"/>
        <w:gridCol w:w="1417"/>
      </w:tblGrid>
      <w:tr w:rsidR="00760259" w:rsidRPr="00807AA7" w14:paraId="628911FF" w14:textId="77777777" w:rsidTr="00760259">
        <w:trPr>
          <w:cnfStyle w:val="100000000000" w:firstRow="1" w:lastRow="0" w:firstColumn="0" w:lastColumn="0" w:oddVBand="0" w:evenVBand="0" w:oddHBand="0"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663" w:type="dxa"/>
            <w:shd w:val="clear" w:color="auto" w:fill="215868" w:themeFill="accent5" w:themeFillShade="80"/>
            <w:vAlign w:val="center"/>
          </w:tcPr>
          <w:p w14:paraId="3BF86023" w14:textId="77777777" w:rsidR="00635D16" w:rsidRPr="00760259" w:rsidRDefault="00635D16" w:rsidP="00760259">
            <w:pPr>
              <w:jc w:val="center"/>
              <w:rPr>
                <w:rFonts w:asciiTheme="majorBidi" w:hAnsiTheme="majorBidi" w:cstheme="majorBidi"/>
                <w:b w:val="0"/>
                <w:bCs w:val="0"/>
              </w:rPr>
            </w:pPr>
            <w:r w:rsidRPr="00760259">
              <w:rPr>
                <w:rFonts w:asciiTheme="majorBidi" w:hAnsiTheme="majorBidi" w:cstheme="majorBidi"/>
                <w:b w:val="0"/>
                <w:bCs w:val="0"/>
              </w:rPr>
              <w:t>Temp.</w:t>
            </w:r>
          </w:p>
          <w:p w14:paraId="428CF63B" w14:textId="77777777" w:rsidR="00635D16" w:rsidRPr="00760259" w:rsidRDefault="00635D16" w:rsidP="00760259">
            <w:pPr>
              <w:jc w:val="center"/>
              <w:rPr>
                <w:rFonts w:asciiTheme="majorBidi" w:hAnsiTheme="majorBidi" w:cstheme="majorBidi"/>
                <w:b w:val="0"/>
                <w:bCs w:val="0"/>
              </w:rPr>
            </w:pPr>
            <w:r w:rsidRPr="00760259">
              <w:rPr>
                <w:rFonts w:asciiTheme="majorBidi" w:hAnsiTheme="majorBidi" w:cstheme="majorBidi"/>
                <w:b w:val="0"/>
                <w:bCs w:val="0"/>
              </w:rPr>
              <w:t>K</w:t>
            </w:r>
          </w:p>
        </w:tc>
        <w:tc>
          <w:tcPr>
            <w:tcW w:w="747" w:type="dxa"/>
            <w:shd w:val="clear" w:color="auto" w:fill="215868" w:themeFill="accent5" w:themeFillShade="80"/>
            <w:vAlign w:val="center"/>
          </w:tcPr>
          <w:p w14:paraId="34CF1545" w14:textId="77777777" w:rsidR="00635D16" w:rsidRPr="00760259" w:rsidRDefault="00635D16" w:rsidP="0076025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proofErr w:type="spellStart"/>
            <w:r w:rsidRPr="00760259">
              <w:rPr>
                <w:rFonts w:asciiTheme="majorBidi" w:hAnsiTheme="majorBidi" w:cstheme="majorBidi"/>
                <w:b w:val="0"/>
                <w:bCs w:val="0"/>
              </w:rPr>
              <w:t>K</w:t>
            </w:r>
            <w:r w:rsidRPr="00760259">
              <w:rPr>
                <w:rFonts w:asciiTheme="majorBidi" w:hAnsiTheme="majorBidi" w:cstheme="majorBidi"/>
                <w:b w:val="0"/>
                <w:bCs w:val="0"/>
                <w:vertAlign w:val="subscript"/>
              </w:rPr>
              <w:t>ads</w:t>
            </w:r>
            <w:proofErr w:type="spellEnd"/>
          </w:p>
        </w:tc>
        <w:tc>
          <w:tcPr>
            <w:tcW w:w="1559" w:type="dxa"/>
            <w:shd w:val="clear" w:color="auto" w:fill="215868" w:themeFill="accent5" w:themeFillShade="80"/>
            <w:vAlign w:val="center"/>
          </w:tcPr>
          <w:p w14:paraId="076FB7C2" w14:textId="77777777" w:rsidR="00635D16" w:rsidRPr="00760259" w:rsidRDefault="00635D16" w:rsidP="0076025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760259">
              <w:rPr>
                <w:rFonts w:asciiTheme="majorBidi" w:hAnsiTheme="majorBidi" w:cstheme="majorBidi"/>
                <w:b w:val="0"/>
                <w:bCs w:val="0"/>
              </w:rPr>
              <w:t>-∆G</w:t>
            </w:r>
            <w:r w:rsidRPr="00760259">
              <w:rPr>
                <w:rFonts w:asciiTheme="majorBidi" w:hAnsiTheme="majorBidi" w:cstheme="majorBidi"/>
                <w:b w:val="0"/>
                <w:bCs w:val="0"/>
                <w:vertAlign w:val="subscript"/>
              </w:rPr>
              <w:t>ads</w:t>
            </w:r>
          </w:p>
          <w:p w14:paraId="63E95016" w14:textId="77777777" w:rsidR="00635D16" w:rsidRPr="00760259" w:rsidRDefault="00635D16" w:rsidP="0076025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760259">
              <w:rPr>
                <w:rFonts w:asciiTheme="majorBidi" w:hAnsiTheme="majorBidi" w:cstheme="majorBidi"/>
                <w:b w:val="0"/>
                <w:bCs w:val="0"/>
              </w:rPr>
              <w:t>kJ.mol</w:t>
            </w:r>
            <w:r w:rsidRPr="00760259">
              <w:rPr>
                <w:rFonts w:asciiTheme="majorBidi" w:hAnsiTheme="majorBidi" w:cstheme="majorBidi"/>
                <w:b w:val="0"/>
                <w:bCs w:val="0"/>
                <w:vertAlign w:val="superscript"/>
              </w:rPr>
              <w:t>-1</w:t>
            </w:r>
          </w:p>
        </w:tc>
        <w:tc>
          <w:tcPr>
            <w:tcW w:w="988" w:type="dxa"/>
            <w:shd w:val="clear" w:color="auto" w:fill="215868" w:themeFill="accent5" w:themeFillShade="80"/>
            <w:vAlign w:val="center"/>
          </w:tcPr>
          <w:p w14:paraId="08B24831" w14:textId="77777777" w:rsidR="00635D16" w:rsidRPr="00760259" w:rsidRDefault="00635D16" w:rsidP="0076025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760259">
              <w:rPr>
                <w:rFonts w:asciiTheme="majorBidi" w:hAnsiTheme="majorBidi" w:cstheme="majorBidi"/>
                <w:b w:val="0"/>
                <w:bCs w:val="0"/>
              </w:rPr>
              <w:t>∆</w:t>
            </w:r>
            <w:proofErr w:type="spellStart"/>
            <w:r w:rsidRPr="00760259">
              <w:rPr>
                <w:rFonts w:asciiTheme="majorBidi" w:hAnsiTheme="majorBidi" w:cstheme="majorBidi"/>
                <w:b w:val="0"/>
                <w:bCs w:val="0"/>
              </w:rPr>
              <w:t>H</w:t>
            </w:r>
            <w:r w:rsidRPr="00760259">
              <w:rPr>
                <w:rFonts w:asciiTheme="majorBidi" w:hAnsiTheme="majorBidi" w:cstheme="majorBidi"/>
                <w:b w:val="0"/>
                <w:bCs w:val="0"/>
                <w:vertAlign w:val="subscript"/>
              </w:rPr>
              <w:t>ads</w:t>
            </w:r>
            <w:proofErr w:type="spellEnd"/>
          </w:p>
          <w:p w14:paraId="3A883E5E" w14:textId="77777777" w:rsidR="00635D16" w:rsidRPr="00760259" w:rsidRDefault="00635D16" w:rsidP="0076025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760259">
              <w:rPr>
                <w:rFonts w:asciiTheme="majorBidi" w:hAnsiTheme="majorBidi" w:cstheme="majorBidi"/>
                <w:b w:val="0"/>
                <w:bCs w:val="0"/>
              </w:rPr>
              <w:t>kJ.mol</w:t>
            </w:r>
            <w:r w:rsidRPr="00760259">
              <w:rPr>
                <w:rFonts w:asciiTheme="majorBidi" w:hAnsiTheme="majorBidi" w:cstheme="majorBidi"/>
                <w:b w:val="0"/>
                <w:bCs w:val="0"/>
                <w:vertAlign w:val="superscript"/>
              </w:rPr>
              <w:t>-1</w:t>
            </w:r>
          </w:p>
        </w:tc>
        <w:tc>
          <w:tcPr>
            <w:tcW w:w="1417" w:type="dxa"/>
            <w:shd w:val="clear" w:color="auto" w:fill="215868" w:themeFill="accent5" w:themeFillShade="80"/>
            <w:vAlign w:val="center"/>
          </w:tcPr>
          <w:p w14:paraId="17CD6954" w14:textId="77777777" w:rsidR="00635D16" w:rsidRPr="00760259" w:rsidRDefault="00635D16" w:rsidP="0076025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760259">
              <w:rPr>
                <w:rFonts w:asciiTheme="majorBidi" w:hAnsiTheme="majorBidi" w:cstheme="majorBidi"/>
                <w:b w:val="0"/>
                <w:bCs w:val="0"/>
              </w:rPr>
              <w:t>∆</w:t>
            </w:r>
            <w:proofErr w:type="spellStart"/>
            <w:r w:rsidRPr="00760259">
              <w:rPr>
                <w:rFonts w:asciiTheme="majorBidi" w:hAnsiTheme="majorBidi" w:cstheme="majorBidi"/>
                <w:b w:val="0"/>
                <w:bCs w:val="0"/>
              </w:rPr>
              <w:t>S</w:t>
            </w:r>
            <w:r w:rsidRPr="00760259">
              <w:rPr>
                <w:rFonts w:asciiTheme="majorBidi" w:hAnsiTheme="majorBidi" w:cstheme="majorBidi"/>
                <w:b w:val="0"/>
                <w:bCs w:val="0"/>
                <w:vertAlign w:val="subscript"/>
              </w:rPr>
              <w:t>ads</w:t>
            </w:r>
            <w:proofErr w:type="spellEnd"/>
          </w:p>
          <w:p w14:paraId="3E4E7270" w14:textId="77777777" w:rsidR="00635D16" w:rsidRPr="00760259" w:rsidRDefault="00635D16" w:rsidP="00760259">
            <w:pPr>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bCs w:val="0"/>
              </w:rPr>
            </w:pPr>
            <w:r w:rsidRPr="00760259">
              <w:rPr>
                <w:rFonts w:asciiTheme="majorBidi" w:hAnsiTheme="majorBidi" w:cstheme="majorBidi"/>
                <w:b w:val="0"/>
                <w:bCs w:val="0"/>
              </w:rPr>
              <w:t>J.mol</w:t>
            </w:r>
            <w:r w:rsidRPr="00760259">
              <w:rPr>
                <w:rFonts w:asciiTheme="majorBidi" w:hAnsiTheme="majorBidi" w:cstheme="majorBidi"/>
                <w:b w:val="0"/>
                <w:bCs w:val="0"/>
                <w:vertAlign w:val="superscript"/>
              </w:rPr>
              <w:t>-1</w:t>
            </w:r>
            <w:r w:rsidRPr="00760259">
              <w:rPr>
                <w:rFonts w:asciiTheme="majorBidi" w:hAnsiTheme="majorBidi" w:cstheme="majorBidi"/>
                <w:b w:val="0"/>
                <w:bCs w:val="0"/>
              </w:rPr>
              <w:t>K</w:t>
            </w:r>
            <w:r w:rsidRPr="00760259">
              <w:rPr>
                <w:rFonts w:asciiTheme="majorBidi" w:hAnsiTheme="majorBidi" w:cstheme="majorBidi"/>
                <w:b w:val="0"/>
                <w:bCs w:val="0"/>
                <w:vertAlign w:val="superscript"/>
              </w:rPr>
              <w:t>-1</w:t>
            </w:r>
          </w:p>
        </w:tc>
      </w:tr>
      <w:tr w:rsidR="00635D16" w:rsidRPr="00807AA7" w14:paraId="5470BCB4" w14:textId="77777777" w:rsidTr="0076025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663" w:type="dxa"/>
            <w:vAlign w:val="center"/>
          </w:tcPr>
          <w:p w14:paraId="3F843F46" w14:textId="77777777" w:rsidR="00635D16" w:rsidRPr="00807AA7" w:rsidRDefault="00635D16" w:rsidP="00760259">
            <w:pPr>
              <w:jc w:val="center"/>
              <w:rPr>
                <w:rFonts w:asciiTheme="majorBidi" w:hAnsiTheme="majorBidi" w:cstheme="majorBidi"/>
                <w:color w:val="000000"/>
              </w:rPr>
            </w:pPr>
            <w:r w:rsidRPr="00807AA7">
              <w:rPr>
                <w:rFonts w:asciiTheme="majorBidi" w:hAnsiTheme="majorBidi" w:cstheme="majorBidi"/>
                <w:color w:val="000000"/>
              </w:rPr>
              <w:t>298</w:t>
            </w:r>
          </w:p>
        </w:tc>
        <w:tc>
          <w:tcPr>
            <w:tcW w:w="747" w:type="dxa"/>
            <w:vAlign w:val="center"/>
          </w:tcPr>
          <w:p w14:paraId="4F7C3FE3" w14:textId="77777777" w:rsidR="00635D16" w:rsidRPr="00807AA7" w:rsidRDefault="00635D16" w:rsidP="0076025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807AA7">
              <w:rPr>
                <w:rFonts w:asciiTheme="majorBidi" w:hAnsiTheme="majorBidi" w:cstheme="majorBidi"/>
                <w:color w:val="000000"/>
              </w:rPr>
              <w:t>54.9</w:t>
            </w:r>
          </w:p>
        </w:tc>
        <w:tc>
          <w:tcPr>
            <w:tcW w:w="1559" w:type="dxa"/>
            <w:vAlign w:val="center"/>
          </w:tcPr>
          <w:p w14:paraId="6CABD109" w14:textId="77777777" w:rsidR="00635D16" w:rsidRPr="00807AA7" w:rsidRDefault="00635D16" w:rsidP="0076025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807AA7">
              <w:rPr>
                <w:rFonts w:asciiTheme="majorBidi" w:hAnsiTheme="majorBidi" w:cstheme="majorBidi"/>
                <w:color w:val="000000"/>
              </w:rPr>
              <w:t>19.877</w:t>
            </w:r>
          </w:p>
        </w:tc>
        <w:tc>
          <w:tcPr>
            <w:tcW w:w="988" w:type="dxa"/>
            <w:vMerge w:val="restart"/>
            <w:vAlign w:val="center"/>
          </w:tcPr>
          <w:p w14:paraId="167F43DA" w14:textId="77777777" w:rsidR="00635D16" w:rsidRPr="00807AA7" w:rsidRDefault="00635D16" w:rsidP="0076025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807AA7">
              <w:rPr>
                <w:rFonts w:asciiTheme="majorBidi" w:hAnsiTheme="majorBidi" w:cstheme="majorBidi"/>
                <w:color w:val="000000"/>
              </w:rPr>
              <w:t>- 15.85</w:t>
            </w:r>
          </w:p>
        </w:tc>
        <w:tc>
          <w:tcPr>
            <w:tcW w:w="1417" w:type="dxa"/>
            <w:vMerge w:val="restart"/>
            <w:vAlign w:val="center"/>
          </w:tcPr>
          <w:p w14:paraId="2B5AC628" w14:textId="77777777" w:rsidR="00635D16" w:rsidRPr="00807AA7" w:rsidRDefault="00635D16" w:rsidP="0076025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807AA7">
              <w:rPr>
                <w:rFonts w:asciiTheme="majorBidi" w:hAnsiTheme="majorBidi" w:cstheme="majorBidi"/>
                <w:color w:val="000000"/>
              </w:rPr>
              <w:t>-79.87</w:t>
            </w:r>
          </w:p>
        </w:tc>
      </w:tr>
      <w:tr w:rsidR="00635D16" w:rsidRPr="00807AA7" w14:paraId="49E9C3AC" w14:textId="77777777" w:rsidTr="00760259">
        <w:trPr>
          <w:trHeight w:val="397"/>
          <w:jc w:val="center"/>
        </w:trPr>
        <w:tc>
          <w:tcPr>
            <w:cnfStyle w:val="001000000000" w:firstRow="0" w:lastRow="0" w:firstColumn="1" w:lastColumn="0" w:oddVBand="0" w:evenVBand="0" w:oddHBand="0" w:evenHBand="0" w:firstRowFirstColumn="0" w:firstRowLastColumn="0" w:lastRowFirstColumn="0" w:lastRowLastColumn="0"/>
            <w:tcW w:w="1663" w:type="dxa"/>
            <w:vAlign w:val="center"/>
          </w:tcPr>
          <w:p w14:paraId="04042CDF" w14:textId="77777777" w:rsidR="00635D16" w:rsidRPr="00807AA7" w:rsidRDefault="00635D16" w:rsidP="00760259">
            <w:pPr>
              <w:jc w:val="center"/>
              <w:rPr>
                <w:rFonts w:asciiTheme="majorBidi" w:hAnsiTheme="majorBidi" w:cstheme="majorBidi"/>
                <w:color w:val="000000"/>
              </w:rPr>
            </w:pPr>
            <w:r w:rsidRPr="00807AA7">
              <w:rPr>
                <w:rFonts w:asciiTheme="majorBidi" w:hAnsiTheme="majorBidi" w:cstheme="majorBidi"/>
                <w:color w:val="000000"/>
              </w:rPr>
              <w:t>303</w:t>
            </w:r>
          </w:p>
        </w:tc>
        <w:tc>
          <w:tcPr>
            <w:tcW w:w="747" w:type="dxa"/>
            <w:vAlign w:val="center"/>
          </w:tcPr>
          <w:p w14:paraId="2F3A1492" w14:textId="77777777" w:rsidR="00635D16" w:rsidRPr="00807AA7" w:rsidRDefault="00635D16" w:rsidP="0076025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807AA7">
              <w:rPr>
                <w:rFonts w:asciiTheme="majorBidi" w:hAnsiTheme="majorBidi" w:cstheme="majorBidi"/>
                <w:color w:val="000000"/>
              </w:rPr>
              <w:t>49.3</w:t>
            </w:r>
          </w:p>
        </w:tc>
        <w:tc>
          <w:tcPr>
            <w:tcW w:w="1559" w:type="dxa"/>
            <w:vAlign w:val="center"/>
          </w:tcPr>
          <w:p w14:paraId="6233E94C" w14:textId="77777777" w:rsidR="00635D16" w:rsidRPr="00807AA7" w:rsidRDefault="00635D16" w:rsidP="0076025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rPr>
            </w:pPr>
            <w:r w:rsidRPr="00807AA7">
              <w:rPr>
                <w:rFonts w:asciiTheme="majorBidi" w:hAnsiTheme="majorBidi" w:cstheme="majorBidi"/>
                <w:color w:val="000000"/>
              </w:rPr>
              <w:t>19.935</w:t>
            </w:r>
          </w:p>
        </w:tc>
        <w:tc>
          <w:tcPr>
            <w:tcW w:w="988" w:type="dxa"/>
            <w:vMerge/>
            <w:vAlign w:val="center"/>
          </w:tcPr>
          <w:p w14:paraId="7C89F4A7" w14:textId="77777777" w:rsidR="00635D16" w:rsidRPr="00807AA7" w:rsidRDefault="00635D16" w:rsidP="0076025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c>
          <w:tcPr>
            <w:tcW w:w="1417" w:type="dxa"/>
            <w:vMerge/>
            <w:vAlign w:val="center"/>
          </w:tcPr>
          <w:p w14:paraId="537BA806" w14:textId="77777777" w:rsidR="00635D16" w:rsidRPr="00807AA7" w:rsidRDefault="00635D16" w:rsidP="00760259">
            <w:pPr>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rPr>
            </w:pPr>
          </w:p>
        </w:tc>
      </w:tr>
      <w:tr w:rsidR="00635D16" w:rsidRPr="00807AA7" w14:paraId="5A1117C7" w14:textId="77777777" w:rsidTr="00760259">
        <w:trPr>
          <w:cnfStyle w:val="000000100000" w:firstRow="0" w:lastRow="0" w:firstColumn="0" w:lastColumn="0" w:oddVBand="0" w:evenVBand="0" w:oddHBand="1" w:evenHBand="0" w:firstRowFirstColumn="0" w:firstRowLastColumn="0" w:lastRowFirstColumn="0" w:lastRowLastColumn="0"/>
          <w:trHeight w:val="397"/>
          <w:jc w:val="center"/>
        </w:trPr>
        <w:tc>
          <w:tcPr>
            <w:cnfStyle w:val="001000000000" w:firstRow="0" w:lastRow="0" w:firstColumn="1" w:lastColumn="0" w:oddVBand="0" w:evenVBand="0" w:oddHBand="0" w:evenHBand="0" w:firstRowFirstColumn="0" w:firstRowLastColumn="0" w:lastRowFirstColumn="0" w:lastRowLastColumn="0"/>
            <w:tcW w:w="1663" w:type="dxa"/>
            <w:vAlign w:val="center"/>
          </w:tcPr>
          <w:p w14:paraId="280480FE" w14:textId="77777777" w:rsidR="00635D16" w:rsidRPr="00807AA7" w:rsidRDefault="00635D16" w:rsidP="00760259">
            <w:pPr>
              <w:jc w:val="center"/>
              <w:rPr>
                <w:rFonts w:asciiTheme="majorBidi" w:hAnsiTheme="majorBidi" w:cstheme="majorBidi"/>
                <w:color w:val="000000"/>
              </w:rPr>
            </w:pPr>
            <w:r w:rsidRPr="00807AA7">
              <w:rPr>
                <w:rFonts w:asciiTheme="majorBidi" w:hAnsiTheme="majorBidi" w:cstheme="majorBidi"/>
                <w:color w:val="000000"/>
              </w:rPr>
              <w:t>308</w:t>
            </w:r>
          </w:p>
        </w:tc>
        <w:tc>
          <w:tcPr>
            <w:tcW w:w="747" w:type="dxa"/>
            <w:vAlign w:val="center"/>
          </w:tcPr>
          <w:p w14:paraId="4FD54C24" w14:textId="77777777" w:rsidR="00635D16" w:rsidRPr="00807AA7" w:rsidRDefault="00635D16" w:rsidP="0076025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807AA7">
              <w:rPr>
                <w:rFonts w:asciiTheme="majorBidi" w:hAnsiTheme="majorBidi" w:cstheme="majorBidi"/>
                <w:color w:val="000000"/>
              </w:rPr>
              <w:t>44.6</w:t>
            </w:r>
          </w:p>
        </w:tc>
        <w:tc>
          <w:tcPr>
            <w:tcW w:w="1559" w:type="dxa"/>
            <w:vAlign w:val="center"/>
          </w:tcPr>
          <w:p w14:paraId="44D6DFF0" w14:textId="77777777" w:rsidR="00635D16" w:rsidRPr="00807AA7" w:rsidRDefault="00635D16" w:rsidP="0076025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rPr>
            </w:pPr>
            <w:r w:rsidRPr="00807AA7">
              <w:rPr>
                <w:rFonts w:asciiTheme="majorBidi" w:hAnsiTheme="majorBidi" w:cstheme="majorBidi"/>
                <w:color w:val="000000"/>
              </w:rPr>
              <w:t>20.012</w:t>
            </w:r>
          </w:p>
        </w:tc>
        <w:tc>
          <w:tcPr>
            <w:tcW w:w="988" w:type="dxa"/>
            <w:vMerge/>
            <w:vAlign w:val="center"/>
          </w:tcPr>
          <w:p w14:paraId="0259D262" w14:textId="77777777" w:rsidR="00635D16" w:rsidRPr="00807AA7" w:rsidRDefault="00635D16" w:rsidP="0076025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c>
          <w:tcPr>
            <w:tcW w:w="1417" w:type="dxa"/>
            <w:vMerge/>
            <w:vAlign w:val="center"/>
          </w:tcPr>
          <w:p w14:paraId="4AE8A50F" w14:textId="77777777" w:rsidR="00635D16" w:rsidRPr="00807AA7" w:rsidRDefault="00635D16" w:rsidP="00760259">
            <w:pPr>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rPr>
            </w:pPr>
          </w:p>
        </w:tc>
      </w:tr>
    </w:tbl>
    <w:p w14:paraId="5CCA0A47" w14:textId="77777777" w:rsidR="00635D16" w:rsidRPr="00807AA7" w:rsidRDefault="00635D16" w:rsidP="00635D16">
      <w:pPr>
        <w:jc w:val="both"/>
        <w:rPr>
          <w:rFonts w:asciiTheme="majorBidi" w:hAnsiTheme="majorBidi" w:cstheme="majorBidi"/>
          <w:lang w:bidi="ar-IQ"/>
        </w:rPr>
      </w:pPr>
    </w:p>
    <w:p w14:paraId="4DF92F97" w14:textId="77777777" w:rsidR="00635D16" w:rsidRPr="00807AA7" w:rsidRDefault="00635D16" w:rsidP="00635D16">
      <w:pPr>
        <w:jc w:val="both"/>
      </w:pPr>
      <w:r>
        <w:t xml:space="preserve">    </w:t>
      </w:r>
      <w:r w:rsidRPr="00807AA7">
        <w:t xml:space="preserve">Adsorption enthalpy values with negative magnitudes. According to </w:t>
      </w:r>
      <w:proofErr w:type="spellStart"/>
      <w:r w:rsidRPr="00807AA7">
        <w:t>ΔH</w:t>
      </w:r>
      <w:r w:rsidRPr="00807AA7">
        <w:rPr>
          <w:vertAlign w:val="subscript"/>
        </w:rPr>
        <w:t>ads</w:t>
      </w:r>
      <w:proofErr w:type="spellEnd"/>
      <w:r w:rsidRPr="00807AA7">
        <w:t>, t</w:t>
      </w:r>
      <w:r>
        <w:t xml:space="preserve">he valine adsorption process on </w:t>
      </w:r>
      <w:r w:rsidRPr="00807AA7">
        <w:t>the surface of stainless steel represents an exothermic mode. Exothermic adsorption is accompanied by</w:t>
      </w:r>
      <w:r>
        <w:t xml:space="preserve">   </w:t>
      </w:r>
      <w:r w:rsidRPr="00807AA7">
        <w:t xml:space="preserve"> negative ∆</w:t>
      </w:r>
      <w:proofErr w:type="spellStart"/>
      <w:r w:rsidRPr="00807AA7">
        <w:t>S</w:t>
      </w:r>
      <w:r w:rsidRPr="00807AA7">
        <w:rPr>
          <w:vertAlign w:val="subscript"/>
        </w:rPr>
        <w:t>ads</w:t>
      </w:r>
      <w:proofErr w:type="spellEnd"/>
      <w:r w:rsidRPr="00807AA7">
        <w:t xml:space="preserve"> magnitudes. This is consistent with what would be expected in an exothermic adsorption process. Conversely, it ought to be accompanied by a reduction in entropy change [26]. Table (3) has determined and described standard free energy of adsorption. </w:t>
      </w:r>
    </w:p>
    <w:p w14:paraId="1727AA6A" w14:textId="22432554" w:rsidR="00635D16" w:rsidRPr="00807AA7" w:rsidRDefault="00635D16" w:rsidP="00760259">
      <w:pPr>
        <w:ind w:right="-1"/>
        <w:jc w:val="both"/>
        <w:rPr>
          <w:rFonts w:asciiTheme="majorBidi" w:hAnsiTheme="majorBidi" w:cstheme="majorBidi"/>
          <w:lang w:bidi="ar-IQ"/>
        </w:rPr>
      </w:pPr>
      <w:r>
        <w:t xml:space="preserve">         </w:t>
      </w:r>
      <w:r w:rsidRPr="00807AA7">
        <w:t xml:space="preserve">The </w:t>
      </w:r>
      <w:proofErr w:type="gramStart"/>
      <w:r w:rsidRPr="00807AA7">
        <w:t>spontaneous  adsorption</w:t>
      </w:r>
      <w:proofErr w:type="gramEnd"/>
      <w:r w:rsidRPr="00807AA7">
        <w:t xml:space="preserve"> regarding valine on stainless ste</w:t>
      </w:r>
      <w:r>
        <w:t>el surface is shown by</w:t>
      </w:r>
      <w:r w:rsidRPr="00807AA7">
        <w:t xml:space="preserve">  negative  </w:t>
      </w:r>
      <w:proofErr w:type="spellStart"/>
      <w:r w:rsidRPr="00807AA7">
        <w:t>ΔG</w:t>
      </w:r>
      <w:r w:rsidRPr="00807AA7">
        <w:rPr>
          <w:vertAlign w:val="superscript"/>
        </w:rPr>
        <w:t>º</w:t>
      </w:r>
      <w:r w:rsidRPr="00807AA7">
        <w:rPr>
          <w:vertAlign w:val="subscript"/>
        </w:rPr>
        <w:t>ads</w:t>
      </w:r>
      <w:proofErr w:type="spellEnd"/>
      <w:r w:rsidRPr="00807AA7">
        <w:t xml:space="preserve"> </w:t>
      </w:r>
      <w:r>
        <w:t xml:space="preserve">  </w:t>
      </w:r>
      <w:r w:rsidRPr="00807AA7">
        <w:t>values.</w:t>
      </w:r>
      <w:r w:rsidR="00760259">
        <w:t xml:space="preserve"> </w:t>
      </w:r>
      <w:r w:rsidRPr="00807AA7">
        <w:t>Generally,</w:t>
      </w:r>
      <w:r w:rsidRPr="00807AA7">
        <w:rPr>
          <w:rFonts w:asciiTheme="majorBidi" w:hAnsiTheme="majorBidi" w:cstheme="majorBidi"/>
          <w:lang w:bidi="ar-IQ"/>
        </w:rPr>
        <w:t xml:space="preserve"> </w:t>
      </w:r>
      <w:proofErr w:type="spellStart"/>
      <w:r w:rsidRPr="00807AA7">
        <w:rPr>
          <w:rFonts w:asciiTheme="majorBidi" w:hAnsiTheme="majorBidi" w:cstheme="majorBidi"/>
          <w:lang w:bidi="ar-IQ"/>
        </w:rPr>
        <w:t>ΔG</w:t>
      </w:r>
      <w:r w:rsidRPr="00807AA7">
        <w:rPr>
          <w:rFonts w:asciiTheme="majorBidi" w:hAnsiTheme="majorBidi" w:cstheme="majorBidi"/>
          <w:vertAlign w:val="subscript"/>
          <w:lang w:bidi="ar-IQ"/>
        </w:rPr>
        <w:t>ads</w:t>
      </w:r>
      <w:proofErr w:type="spellEnd"/>
      <w:r w:rsidRPr="00807AA7">
        <w:rPr>
          <w:rFonts w:asciiTheme="majorBidi" w:hAnsiTheme="majorBidi" w:cstheme="majorBidi"/>
          <w:lang w:bidi="ar-IQ"/>
        </w:rPr>
        <w:t xml:space="preserve"> values </w:t>
      </w:r>
      <w:r>
        <w:rPr>
          <w:rFonts w:asciiTheme="majorBidi" w:hAnsiTheme="majorBidi" w:cstheme="majorBidi"/>
          <w:lang w:bidi="ar-IQ"/>
        </w:rPr>
        <w:t xml:space="preserve">   </w:t>
      </w:r>
      <w:r w:rsidRPr="00807AA7">
        <w:rPr>
          <w:rFonts w:asciiTheme="majorBidi" w:hAnsiTheme="majorBidi" w:cstheme="majorBidi"/>
          <w:lang w:bidi="ar-IQ"/>
        </w:rPr>
        <w:t xml:space="preserve">reach -20kJ/mol measured as an electrostatic for charged molecules </w:t>
      </w:r>
      <w:proofErr w:type="gramStart"/>
      <w:r w:rsidRPr="00807AA7">
        <w:rPr>
          <w:rFonts w:asciiTheme="majorBidi" w:hAnsiTheme="majorBidi" w:cstheme="majorBidi"/>
          <w:lang w:bidi="ar-IQ"/>
        </w:rPr>
        <w:t>interrelating</w:t>
      </w:r>
      <w:r>
        <w:rPr>
          <w:rFonts w:asciiTheme="majorBidi" w:hAnsiTheme="majorBidi" w:cstheme="majorBidi"/>
          <w:lang w:bidi="ar-IQ"/>
        </w:rPr>
        <w:t xml:space="preserve"> </w:t>
      </w:r>
      <w:r w:rsidRPr="00807AA7">
        <w:rPr>
          <w:rFonts w:asciiTheme="majorBidi" w:hAnsiTheme="majorBidi" w:cstheme="majorBidi"/>
          <w:lang w:bidi="ar-IQ"/>
        </w:rPr>
        <w:t xml:space="preserve"> with</w:t>
      </w:r>
      <w:proofErr w:type="gramEnd"/>
      <w:r>
        <w:rPr>
          <w:rFonts w:asciiTheme="majorBidi" w:hAnsiTheme="majorBidi" w:cstheme="majorBidi"/>
          <w:lang w:bidi="ar-IQ"/>
        </w:rPr>
        <w:t xml:space="preserve"> </w:t>
      </w:r>
      <w:r w:rsidRPr="00807AA7">
        <w:rPr>
          <w:rFonts w:asciiTheme="majorBidi" w:hAnsiTheme="majorBidi" w:cstheme="majorBidi"/>
          <w:lang w:bidi="ar-IQ"/>
        </w:rPr>
        <w:t xml:space="preserve">outer </w:t>
      </w:r>
      <w:r>
        <w:rPr>
          <w:rFonts w:asciiTheme="majorBidi" w:hAnsiTheme="majorBidi" w:cstheme="majorBidi"/>
          <w:lang w:bidi="ar-IQ"/>
        </w:rPr>
        <w:t xml:space="preserve"> </w:t>
      </w:r>
      <w:r w:rsidRPr="00807AA7">
        <w:rPr>
          <w:rFonts w:asciiTheme="majorBidi" w:hAnsiTheme="majorBidi" w:cstheme="majorBidi"/>
          <w:lang w:bidi="ar-IQ"/>
        </w:rPr>
        <w:t xml:space="preserve">metal layers (physisorption). Nonetheless, the </w:t>
      </w:r>
      <w:proofErr w:type="spellStart"/>
      <w:r w:rsidRPr="00807AA7">
        <w:rPr>
          <w:rFonts w:asciiTheme="majorBidi" w:hAnsiTheme="majorBidi" w:cstheme="majorBidi"/>
          <w:lang w:bidi="ar-IQ"/>
        </w:rPr>
        <w:t>ΔG</w:t>
      </w:r>
      <w:r w:rsidRPr="00807AA7">
        <w:rPr>
          <w:rFonts w:asciiTheme="majorBidi" w:hAnsiTheme="majorBidi" w:cstheme="majorBidi"/>
          <w:vertAlign w:val="subscript"/>
          <w:lang w:bidi="ar-IQ"/>
        </w:rPr>
        <w:t>ads</w:t>
      </w:r>
      <w:proofErr w:type="spellEnd"/>
      <w:r w:rsidRPr="00807AA7">
        <w:rPr>
          <w:rFonts w:asciiTheme="majorBidi" w:hAnsiTheme="majorBidi" w:cstheme="majorBidi"/>
          <w:lang w:bidi="ar-IQ"/>
        </w:rPr>
        <w:t xml:space="preserve"> amounts are in greater negative level</w:t>
      </w:r>
      <w:r>
        <w:rPr>
          <w:rFonts w:asciiTheme="majorBidi" w:hAnsiTheme="majorBidi" w:cstheme="majorBidi"/>
          <w:lang w:bidi="ar-IQ"/>
        </w:rPr>
        <w:t xml:space="preserve"> </w:t>
      </w:r>
      <w:r w:rsidRPr="00807AA7">
        <w:rPr>
          <w:rFonts w:asciiTheme="majorBidi" w:hAnsiTheme="majorBidi" w:cstheme="majorBidi"/>
          <w:lang w:bidi="ar-IQ"/>
        </w:rPr>
        <w:t>than -40kJ/</w:t>
      </w:r>
      <w:proofErr w:type="gramStart"/>
      <w:r w:rsidRPr="00807AA7">
        <w:rPr>
          <w:rFonts w:asciiTheme="majorBidi" w:hAnsiTheme="majorBidi" w:cstheme="majorBidi"/>
          <w:lang w:bidi="ar-IQ"/>
        </w:rPr>
        <w:t>mol</w:t>
      </w:r>
      <w:r w:rsidR="00760259">
        <w:rPr>
          <w:rFonts w:asciiTheme="majorBidi" w:hAnsiTheme="majorBidi" w:cstheme="majorBidi"/>
          <w:lang w:bidi="ar-IQ"/>
        </w:rPr>
        <w:t xml:space="preserve"> </w:t>
      </w:r>
      <w:r>
        <w:rPr>
          <w:rFonts w:asciiTheme="majorBidi" w:hAnsiTheme="majorBidi" w:cstheme="majorBidi"/>
          <w:lang w:bidi="ar-IQ"/>
        </w:rPr>
        <w:t xml:space="preserve"> </w:t>
      </w:r>
      <w:r w:rsidRPr="00807AA7">
        <w:rPr>
          <w:rFonts w:asciiTheme="majorBidi" w:hAnsiTheme="majorBidi" w:cstheme="majorBidi"/>
          <w:lang w:bidi="ar-IQ"/>
        </w:rPr>
        <w:t>as</w:t>
      </w:r>
      <w:proofErr w:type="gramEnd"/>
      <w:r w:rsidRPr="00807AA7">
        <w:rPr>
          <w:rFonts w:asciiTheme="majorBidi" w:hAnsiTheme="majorBidi" w:cstheme="majorBidi"/>
          <w:lang w:bidi="ar-IQ"/>
        </w:rPr>
        <w:t xml:space="preserve"> charges transfer from the inhibitor molecules to the metal surfaces or creating coordinate</w:t>
      </w:r>
      <w:r>
        <w:rPr>
          <w:rFonts w:asciiTheme="majorBidi" w:hAnsiTheme="majorBidi" w:cstheme="majorBidi"/>
          <w:lang w:bidi="ar-IQ"/>
        </w:rPr>
        <w:t xml:space="preserve"> </w:t>
      </w:r>
      <w:r w:rsidRPr="00807AA7">
        <w:rPr>
          <w:rFonts w:asciiTheme="majorBidi" w:hAnsiTheme="majorBidi" w:cstheme="majorBidi"/>
          <w:lang w:bidi="ar-IQ"/>
        </w:rPr>
        <w:t xml:space="preserve">covalent bonds (chemisorption). </w:t>
      </w:r>
      <w:r w:rsidRPr="00807AA7">
        <w:t xml:space="preserve">This paper's ΔG </w:t>
      </w:r>
      <w:r w:rsidRPr="00807AA7">
        <w:rPr>
          <w:vertAlign w:val="subscript"/>
        </w:rPr>
        <w:t>ads</w:t>
      </w:r>
      <w:r w:rsidRPr="00807AA7">
        <w:t xml:space="preserve"> magnitudes fell between 19.9 and 20 kJ. mole</w:t>
      </w:r>
      <w:r w:rsidRPr="00807AA7">
        <w:rPr>
          <w:vertAlign w:val="superscript"/>
        </w:rPr>
        <w:t>-</w:t>
      </w:r>
      <w:proofErr w:type="gramStart"/>
      <w:r w:rsidRPr="00807AA7">
        <w:rPr>
          <w:vertAlign w:val="superscript"/>
        </w:rPr>
        <w:t>1</w:t>
      </w:r>
      <w:r w:rsidRPr="00807AA7">
        <w:t>,indicating</w:t>
      </w:r>
      <w:proofErr w:type="gramEnd"/>
      <w:r>
        <w:t xml:space="preserve"> </w:t>
      </w:r>
      <w:r w:rsidRPr="00807AA7">
        <w:t>that</w:t>
      </w:r>
      <w:r w:rsidR="00760259">
        <w:t xml:space="preserve"> </w:t>
      </w:r>
      <w:r w:rsidRPr="00807AA7">
        <w:t>physical adsorption are responsible for the inhibitor's adsorption onto stainless-steel alloy</w:t>
      </w:r>
      <w:r>
        <w:rPr>
          <w:rFonts w:asciiTheme="majorBidi" w:hAnsiTheme="majorBidi" w:cstheme="majorBidi"/>
          <w:lang w:bidi="ar-IQ"/>
        </w:rPr>
        <w:t xml:space="preserve"> </w:t>
      </w:r>
      <w:r>
        <w:t xml:space="preserve"> </w:t>
      </w:r>
      <w:r w:rsidRPr="00807AA7">
        <w:t>surface [28].</w:t>
      </w:r>
    </w:p>
    <w:p w14:paraId="67C162FF" w14:textId="77777777" w:rsidR="00635D16" w:rsidRDefault="00635D16" w:rsidP="00635D16">
      <w:pPr>
        <w:ind w:left="-284" w:right="-425"/>
        <w:jc w:val="both"/>
        <w:rPr>
          <w:rStyle w:val="fontstyle01"/>
        </w:rPr>
      </w:pPr>
    </w:p>
    <w:p w14:paraId="2336E155" w14:textId="77777777" w:rsidR="00635D16" w:rsidRPr="003D6B19" w:rsidRDefault="00635D16" w:rsidP="00760259">
      <w:pPr>
        <w:spacing w:line="360" w:lineRule="auto"/>
        <w:ind w:left="360" w:hanging="360"/>
        <w:jc w:val="both"/>
        <w:rPr>
          <w:b/>
          <w:bCs/>
        </w:rPr>
      </w:pPr>
      <w:r w:rsidRPr="003D6B19">
        <w:rPr>
          <w:rStyle w:val="fontstyle01"/>
        </w:rPr>
        <w:t>3.</w:t>
      </w:r>
      <w:r>
        <w:rPr>
          <w:rStyle w:val="fontstyle01"/>
        </w:rPr>
        <w:t>4</w:t>
      </w:r>
      <w:r w:rsidRPr="003D6B19">
        <w:rPr>
          <w:rStyle w:val="fontstyle01"/>
        </w:rPr>
        <w:t xml:space="preserve">. </w:t>
      </w:r>
      <w:r>
        <w:rPr>
          <w:rFonts w:asciiTheme="majorBidi" w:hAnsiTheme="majorBidi" w:cstheme="majorBidi"/>
          <w:b/>
          <w:bCs/>
          <w:lang w:bidi="ar-IQ"/>
        </w:rPr>
        <w:t>SCANNING ELECTRON MICROSCOPE (SEM)</w:t>
      </w:r>
      <w:r w:rsidRPr="00B56400">
        <w:rPr>
          <w:rFonts w:asciiTheme="majorBidi" w:hAnsiTheme="majorBidi" w:cstheme="majorBidi"/>
          <w:b/>
          <w:bCs/>
          <w:lang w:bidi="ar-IQ"/>
        </w:rPr>
        <w:t>.</w:t>
      </w:r>
      <w:r w:rsidRPr="003D6B19">
        <w:rPr>
          <w:b/>
          <w:bCs/>
        </w:rPr>
        <w:t xml:space="preserve"> </w:t>
      </w:r>
    </w:p>
    <w:p w14:paraId="7A280433" w14:textId="121632D7" w:rsidR="00635D16" w:rsidRPr="00B56400" w:rsidRDefault="00760259" w:rsidP="00760259">
      <w:pPr>
        <w:pStyle w:val="NoSpacing"/>
        <w:bidi w:val="0"/>
        <w:jc w:val="both"/>
      </w:pPr>
      <w:r>
        <w:rPr>
          <w:rFonts w:asciiTheme="majorBidi" w:hAnsiTheme="majorBidi" w:cstheme="majorBidi"/>
          <w:i/>
          <w:iCs/>
          <w:sz w:val="20"/>
          <w:szCs w:val="20"/>
          <w:lang w:bidi="ar-IQ"/>
        </w:rPr>
        <w:t xml:space="preserve">        </w:t>
      </w:r>
      <w:proofErr w:type="gramStart"/>
      <w:r w:rsidR="00635D16" w:rsidRPr="00760259">
        <w:rPr>
          <w:rFonts w:asciiTheme="majorBidi" w:hAnsiTheme="majorBidi" w:cstheme="majorBidi"/>
          <w:i/>
          <w:iCs/>
          <w:sz w:val="20"/>
          <w:szCs w:val="20"/>
          <w:lang w:bidi="ar-IQ"/>
        </w:rPr>
        <w:t>SEM</w:t>
      </w:r>
      <w:r w:rsidR="00635D16" w:rsidRPr="00760259">
        <w:rPr>
          <w:rFonts w:asciiTheme="majorBidi" w:hAnsiTheme="majorBidi" w:cstheme="majorBidi"/>
          <w:sz w:val="20"/>
          <w:szCs w:val="20"/>
          <w:lang w:bidi="ar-IQ"/>
        </w:rPr>
        <w:t xml:space="preserve">  experiments</w:t>
      </w:r>
      <w:proofErr w:type="gramEnd"/>
      <w:r w:rsidR="00635D16" w:rsidRPr="00760259">
        <w:rPr>
          <w:rFonts w:asciiTheme="majorBidi" w:hAnsiTheme="majorBidi" w:cstheme="majorBidi"/>
          <w:sz w:val="20"/>
          <w:szCs w:val="20"/>
          <w:lang w:bidi="ar-IQ"/>
        </w:rPr>
        <w:t xml:space="preserve"> were carried out</w:t>
      </w:r>
      <w:r w:rsidR="00635D16" w:rsidRPr="00760259">
        <w:rPr>
          <w:rFonts w:asciiTheme="majorBidi" w:hAnsiTheme="majorBidi" w:cstheme="majorBidi"/>
          <w:color w:val="000000"/>
          <w:sz w:val="20"/>
          <w:szCs w:val="20"/>
        </w:rPr>
        <w:t xml:space="preserve"> to investigate </w:t>
      </w:r>
      <w:r w:rsidR="00635D16" w:rsidRPr="00760259">
        <w:rPr>
          <w:rFonts w:asciiTheme="majorBidi" w:eastAsia="Times New Roman" w:hAnsiTheme="majorBidi" w:cstheme="majorBidi"/>
          <w:sz w:val="20"/>
          <w:szCs w:val="20"/>
        </w:rPr>
        <w:t xml:space="preserve">surface morphology of 304 SS, </w:t>
      </w:r>
      <w:r w:rsidR="00635D16" w:rsidRPr="00760259">
        <w:rPr>
          <w:rFonts w:asciiTheme="majorBidi" w:hAnsiTheme="majorBidi" w:cstheme="majorBidi"/>
          <w:sz w:val="20"/>
          <w:szCs w:val="20"/>
        </w:rPr>
        <w:t>SEM images of 304 SS surface immersed in 0.6 M NaCl both prior to and following valine was added are displayed in Fig. 6. Both without and with the corrosion inhibitor, the 304 SS surface has significantly improved. As seen in figure8, 304 SS's surface is depicted in Fig. 8a prior to the corrosion process. Figure (a) depicts polished 304 stainless steel before to corrosion, (b) shows 304 stainless-steel immersed in NaCl solution with surface damage and roughness, and (c) shows 304 stainless-steel immersed in a 0.6M solution of NaCl with 0.5 g/L of valine present. An excellent inhibiting effect of the amino acid valine is seen by comparing SEM micrographs taken with and without the amino acid.</w:t>
      </w:r>
      <w:r>
        <w:rPr>
          <w:rFonts w:asciiTheme="majorBidi" w:hAnsiTheme="majorBidi" w:cstheme="majorBidi"/>
          <w:sz w:val="20"/>
          <w:szCs w:val="20"/>
        </w:rPr>
        <w:t xml:space="preserve"> </w:t>
      </w:r>
      <w:r w:rsidR="00635D16" w:rsidRPr="00B56400">
        <w:t>the amino acid valine is seen by comparing SEM micrographs taken with and without the amino acid.</w:t>
      </w:r>
    </w:p>
    <w:p w14:paraId="6C361462" w14:textId="77777777" w:rsidR="00635D16" w:rsidRDefault="00635D16" w:rsidP="00635D16">
      <w:pPr>
        <w:jc w:val="both"/>
        <w:rPr>
          <w:sz w:val="24"/>
          <w:szCs w:val="24"/>
        </w:rPr>
      </w:pPr>
    </w:p>
    <w:p w14:paraId="5B23E8FC" w14:textId="77777777" w:rsidR="00635D16" w:rsidRPr="00692D71" w:rsidRDefault="00635D16" w:rsidP="00635D16">
      <w:pPr>
        <w:tabs>
          <w:tab w:val="left" w:pos="1013"/>
        </w:tabs>
        <w:rPr>
          <w:sz w:val="24"/>
          <w:szCs w:val="24"/>
        </w:rPr>
      </w:pPr>
      <w:r>
        <w:rPr>
          <w:sz w:val="24"/>
          <w:szCs w:val="24"/>
        </w:rPr>
        <w:tab/>
        <w:t xml:space="preserve">                                                                                 </w:t>
      </w:r>
    </w:p>
    <w:p w14:paraId="0BADED55" w14:textId="3A977BE8" w:rsidR="00635D16" w:rsidRDefault="00760259" w:rsidP="00635D16">
      <w:pPr>
        <w:jc w:val="both"/>
        <w:rPr>
          <w:rFonts w:cs="Arial"/>
          <w:noProof/>
        </w:rPr>
      </w:pPr>
      <w:r>
        <w:rPr>
          <w:noProof/>
          <w:sz w:val="24"/>
          <w:szCs w:val="24"/>
        </w:rPr>
        <mc:AlternateContent>
          <mc:Choice Requires="wps">
            <w:drawing>
              <wp:anchor distT="0" distB="0" distL="114300" distR="114300" simplePos="0" relativeHeight="251668480" behindDoc="0" locked="0" layoutInCell="1" allowOverlap="1" wp14:anchorId="761D3304" wp14:editId="05C93833">
                <wp:simplePos x="0" y="0"/>
                <wp:positionH relativeFrom="margin">
                  <wp:posOffset>152400</wp:posOffset>
                </wp:positionH>
                <wp:positionV relativeFrom="paragraph">
                  <wp:posOffset>105410</wp:posOffset>
                </wp:positionV>
                <wp:extent cx="321310" cy="269722"/>
                <wp:effectExtent l="0" t="0" r="21590" b="16510"/>
                <wp:wrapNone/>
                <wp:docPr id="48" name="Rectangle 48"/>
                <wp:cNvGraphicFramePr/>
                <a:graphic xmlns:a="http://schemas.openxmlformats.org/drawingml/2006/main">
                  <a:graphicData uri="http://schemas.microsoft.com/office/word/2010/wordprocessingShape">
                    <wps:wsp>
                      <wps:cNvSpPr/>
                      <wps:spPr>
                        <a:xfrm>
                          <a:off x="0" y="0"/>
                          <a:ext cx="321310" cy="26972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8CF7D7" w14:textId="77777777" w:rsidR="00635D16" w:rsidRDefault="00635D16" w:rsidP="00635D16">
                            <w:pPr>
                              <w:jc w:val="center"/>
                              <w:rPr>
                                <w:rtl/>
                                <w:lang w:bidi="ar-IQ"/>
                              </w:rPr>
                            </w:pPr>
                            <w:r>
                              <w:t>a</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D3304" id="Rectangle 48" o:spid="_x0000_s1026" style="position:absolute;left:0;text-align:left;margin-left:12pt;margin-top:8.3pt;width:25.3pt;height:21.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" fillcolor="#4f81bd [3204]" strokecolor="#243f60 [1604]" strokeweight="2pt">
                <v:textbox>
                  <w:txbxContent>
                    <w:p w14:paraId="5F8CF7D7" w14:textId="77777777" w:rsidR="00635D16" w:rsidRDefault="00635D16" w:rsidP="00635D16">
                      <w:pPr>
                        <w:jc w:val="center"/>
                        <w:rPr>
                          <w:rtl/>
                          <w:lang w:bidi="ar-IQ"/>
                        </w:rPr>
                      </w:pPr>
                      <w:r>
                        <w:t>a</w:t>
                      </w:r>
                    </w:p>
                  </w:txbxContent>
                </v:textbox>
                <w10:wrap anchorx="margin"/>
              </v:rect>
            </w:pict>
          </mc:Fallback>
        </mc:AlternateContent>
      </w:r>
      <w:r w:rsidRPr="00996093">
        <w:rPr>
          <w:rFonts w:asciiTheme="majorBidi" w:hAnsiTheme="majorBidi" w:cstheme="majorBidi"/>
          <w:noProof/>
          <w:rtl/>
        </w:rPr>
        <w:drawing>
          <wp:anchor distT="0" distB="0" distL="114300" distR="114300" simplePos="0" relativeHeight="251667456" behindDoc="0" locked="0" layoutInCell="1" allowOverlap="1" wp14:anchorId="149EAB77" wp14:editId="2475EC75">
            <wp:simplePos x="0" y="0"/>
            <wp:positionH relativeFrom="column">
              <wp:posOffset>410210</wp:posOffset>
            </wp:positionH>
            <wp:positionV relativeFrom="paragraph">
              <wp:posOffset>76200</wp:posOffset>
            </wp:positionV>
            <wp:extent cx="1385570" cy="1527175"/>
            <wp:effectExtent l="76200" t="76200" r="138430" b="130175"/>
            <wp:wrapSquare wrapText="bothSides"/>
            <wp:docPr id="50" name="Picture 50" descr="C:\Users\hp\Desktop\رسالة نورس\نورس\sem بحث نورس\IMG-20220608-WA0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رسالة نورس\نورس\sem بحث نورس\IMG-20220608-WA0063.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385570" cy="15271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cs="Arial"/>
          <w:noProof/>
        </w:rPr>
        <w:drawing>
          <wp:anchor distT="0" distB="0" distL="114300" distR="114300" simplePos="0" relativeHeight="251674624" behindDoc="1" locked="0" layoutInCell="1" allowOverlap="1" wp14:anchorId="69DE793A" wp14:editId="747022AE">
            <wp:simplePos x="0" y="0"/>
            <wp:positionH relativeFrom="column">
              <wp:posOffset>2379345</wp:posOffset>
            </wp:positionH>
            <wp:positionV relativeFrom="paragraph">
              <wp:posOffset>61595</wp:posOffset>
            </wp:positionV>
            <wp:extent cx="1376045" cy="1717675"/>
            <wp:effectExtent l="0" t="0" r="0" b="0"/>
            <wp:wrapNone/>
            <wp:docPr id="2137284005" name="Picture 2137284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76045" cy="1717675"/>
                    </a:xfrm>
                    <a:prstGeom prst="rect">
                      <a:avLst/>
                    </a:prstGeom>
                    <a:noFill/>
                  </pic:spPr>
                </pic:pic>
              </a:graphicData>
            </a:graphic>
          </wp:anchor>
        </w:drawing>
      </w:r>
      <w:r>
        <w:rPr>
          <w:noProof/>
          <w:sz w:val="24"/>
          <w:szCs w:val="24"/>
        </w:rPr>
        <mc:AlternateContent>
          <mc:Choice Requires="wps">
            <w:drawing>
              <wp:anchor distT="0" distB="0" distL="114300" distR="114300" simplePos="0" relativeHeight="251670528" behindDoc="0" locked="0" layoutInCell="1" allowOverlap="1" wp14:anchorId="65FAEB2B" wp14:editId="2B97C1EE">
                <wp:simplePos x="0" y="0"/>
                <wp:positionH relativeFrom="column">
                  <wp:posOffset>3793490</wp:posOffset>
                </wp:positionH>
                <wp:positionV relativeFrom="paragraph">
                  <wp:posOffset>97155</wp:posOffset>
                </wp:positionV>
                <wp:extent cx="381000" cy="300355"/>
                <wp:effectExtent l="0" t="0" r="19050" b="23495"/>
                <wp:wrapNone/>
                <wp:docPr id="11" name="Rectangle 11"/>
                <wp:cNvGraphicFramePr/>
                <a:graphic xmlns:a="http://schemas.openxmlformats.org/drawingml/2006/main">
                  <a:graphicData uri="http://schemas.microsoft.com/office/word/2010/wordprocessingShape">
                    <wps:wsp>
                      <wps:cNvSpPr/>
                      <wps:spPr>
                        <a:xfrm>
                          <a:off x="0" y="0"/>
                          <a:ext cx="381000" cy="3003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E97B65" w14:textId="77777777" w:rsidR="00635D16" w:rsidRDefault="00635D16" w:rsidP="00635D16">
                            <w:pPr>
                              <w:jc w:val="center"/>
                              <w:rPr>
                                <w:rtl/>
                                <w:lang w:bidi="ar-IQ"/>
                              </w:rPr>
                            </w:pPr>
                            <w:r>
                              <w:rPr>
                                <w:lang w:bidi="ar-IQ"/>
                              </w:rPr>
                              <w:t>c</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FAEB2B" id="Rectangle 11" o:spid="_x0000_s1027" style="position:absolute;left:0;text-align:left;margin-left:298.7pt;margin-top:7.65pt;width:30pt;height:2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" fillcolor="#4f81bd [3204]" strokecolor="#243f60 [1604]" strokeweight="2pt">
                <v:textbox>
                  <w:txbxContent>
                    <w:p w14:paraId="13E97B65" w14:textId="77777777" w:rsidR="00635D16" w:rsidRDefault="00635D16" w:rsidP="00635D16">
                      <w:pPr>
                        <w:jc w:val="center"/>
                        <w:rPr>
                          <w:rtl/>
                          <w:lang w:bidi="ar-IQ"/>
                        </w:rPr>
                      </w:pPr>
                      <w:r>
                        <w:rPr>
                          <w:lang w:bidi="ar-IQ"/>
                        </w:rPr>
                        <w:t>c</w:t>
                      </w:r>
                    </w:p>
                  </w:txbxContent>
                </v:textbox>
              </v:rect>
            </w:pict>
          </mc:Fallback>
        </mc:AlternateContent>
      </w:r>
      <w:r w:rsidRPr="00996093">
        <w:rPr>
          <w:rFonts w:asciiTheme="majorBidi" w:hAnsiTheme="majorBidi" w:cstheme="majorBidi"/>
          <w:noProof/>
          <w:rtl/>
        </w:rPr>
        <w:drawing>
          <wp:anchor distT="0" distB="0" distL="114300" distR="114300" simplePos="0" relativeHeight="251673600" behindDoc="1" locked="0" layoutInCell="1" allowOverlap="1" wp14:anchorId="237E32EA" wp14:editId="6843AF28">
            <wp:simplePos x="0" y="0"/>
            <wp:positionH relativeFrom="margin">
              <wp:align>right</wp:align>
            </wp:positionH>
            <wp:positionV relativeFrom="paragraph">
              <wp:posOffset>90170</wp:posOffset>
            </wp:positionV>
            <wp:extent cx="1304925" cy="1513840"/>
            <wp:effectExtent l="76200" t="76200" r="142875" b="124460"/>
            <wp:wrapNone/>
            <wp:docPr id="51" name="Picture 51" descr="C:\Users\hp\Desktop\رسالة نورس\نورس\sem بحث نورس\IMG-20220608-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رسالة نورس\نورس\sem بحث نورس\IMG-20220608-WA0024.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04925" cy="15138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635D16">
        <w:rPr>
          <w:rFonts w:hint="cs"/>
          <w:sz w:val="24"/>
          <w:szCs w:val="24"/>
          <w:rtl/>
        </w:rPr>
        <w:t xml:space="preserve">         </w:t>
      </w:r>
    </w:p>
    <w:p w14:paraId="2A768AEE" w14:textId="763A6DE9" w:rsidR="00635D16" w:rsidRPr="00760259" w:rsidRDefault="00760259" w:rsidP="00635D16">
      <w:pPr>
        <w:jc w:val="center"/>
        <w:rPr>
          <w:rFonts w:asciiTheme="majorBidi" w:hAnsiTheme="majorBidi" w:cstheme="majorBidi"/>
          <w:sz w:val="18"/>
          <w:szCs w:val="18"/>
          <w:lang w:bidi="ar-IQ"/>
        </w:rPr>
      </w:pPr>
      <w:r>
        <w:rPr>
          <w:rFonts w:asciiTheme="majorBidi" w:hAnsiTheme="majorBidi" w:cstheme="majorBidi"/>
          <w:noProof/>
          <w:rtl/>
        </w:rPr>
        <mc:AlternateContent>
          <mc:Choice Requires="wps">
            <w:drawing>
              <wp:anchor distT="0" distB="0" distL="114300" distR="114300" simplePos="0" relativeHeight="251669504" behindDoc="0" locked="0" layoutInCell="1" allowOverlap="1" wp14:anchorId="4CF05850" wp14:editId="3D4AEB0C">
                <wp:simplePos x="0" y="0"/>
                <wp:positionH relativeFrom="column">
                  <wp:posOffset>2199005</wp:posOffset>
                </wp:positionH>
                <wp:positionV relativeFrom="paragraph">
                  <wp:posOffset>12700</wp:posOffset>
                </wp:positionV>
                <wp:extent cx="340360" cy="270175"/>
                <wp:effectExtent l="0" t="0" r="21590" b="15875"/>
                <wp:wrapNone/>
                <wp:docPr id="49" name="Rectangle 49"/>
                <wp:cNvGraphicFramePr/>
                <a:graphic xmlns:a="http://schemas.openxmlformats.org/drawingml/2006/main">
                  <a:graphicData uri="http://schemas.microsoft.com/office/word/2010/wordprocessingShape">
                    <wps:wsp>
                      <wps:cNvSpPr/>
                      <wps:spPr>
                        <a:xfrm>
                          <a:off x="0" y="0"/>
                          <a:ext cx="340360" cy="270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E3019CB" w14:textId="77777777" w:rsidR="00635D16" w:rsidRDefault="00635D16" w:rsidP="00635D16">
                            <w:pPr>
                              <w:jc w:val="center"/>
                              <w:rPr>
                                <w:rtl/>
                                <w:lang w:bidi="ar-IQ"/>
                              </w:rPr>
                            </w:pPr>
                            <w:r>
                              <w:t>b</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F05850" id="Rectangle 49" o:spid="_x0000_s1028" style="position:absolute;left:0;text-align:left;margin-left:173.15pt;margin-top:1pt;width:26.8pt;height:2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" fillcolor="#4f81bd [3204]" strokecolor="#243f60 [1604]" strokeweight="2pt">
                <v:textbox>
                  <w:txbxContent>
                    <w:p w14:paraId="0E3019CB" w14:textId="77777777" w:rsidR="00635D16" w:rsidRDefault="00635D16" w:rsidP="00635D16">
                      <w:pPr>
                        <w:jc w:val="center"/>
                        <w:rPr>
                          <w:rtl/>
                          <w:lang w:bidi="ar-IQ"/>
                        </w:rPr>
                      </w:pPr>
                      <w:r>
                        <w:t>b</w:t>
                      </w:r>
                    </w:p>
                  </w:txbxContent>
                </v:textbox>
              </v:rect>
            </w:pict>
          </mc:Fallback>
        </mc:AlternateContent>
      </w:r>
      <w:r w:rsidR="00635D16" w:rsidRPr="00760259">
        <w:rPr>
          <w:sz w:val="22"/>
          <w:szCs w:val="22"/>
        </w:rPr>
        <w:t xml:space="preserve">              </w:t>
      </w:r>
      <w:r w:rsidR="00635D16" w:rsidRPr="00760259">
        <w:rPr>
          <w:sz w:val="22"/>
          <w:szCs w:val="22"/>
        </w:rPr>
        <w:br w:type="textWrapping" w:clear="all"/>
      </w:r>
      <w:r w:rsidR="00635D16" w:rsidRPr="00760259">
        <w:rPr>
          <w:rFonts w:asciiTheme="majorBidi" w:hAnsiTheme="majorBidi" w:cstheme="majorBidi"/>
          <w:sz w:val="18"/>
          <w:szCs w:val="18"/>
        </w:rPr>
        <w:t xml:space="preserve">Figure 8. Scanning electron micrographs </w:t>
      </w:r>
      <w:r w:rsidR="00635D16" w:rsidRPr="00760259">
        <w:rPr>
          <w:rFonts w:asciiTheme="majorBidi" w:hAnsiTheme="majorBidi" w:cstheme="majorBidi"/>
          <w:sz w:val="18"/>
          <w:szCs w:val="18"/>
          <w:lang w:bidi="ar-IQ"/>
        </w:rPr>
        <w:t>(a) polished SS 304, (b) shown SS 304 immersed in 0.6M NaCl, and (c) shown SS 304 in (0.6M) NaCl solution in presence of 0.5 g/L of valine.</w:t>
      </w:r>
    </w:p>
    <w:p w14:paraId="20BC9704" w14:textId="77777777" w:rsidR="00635D16" w:rsidRDefault="00635D16" w:rsidP="00635D16"/>
    <w:p w14:paraId="7DFA4406" w14:textId="77777777" w:rsidR="00635D16" w:rsidRDefault="00635D16" w:rsidP="00635D16"/>
    <w:p w14:paraId="7F1C91BF" w14:textId="77777777" w:rsidR="00760259" w:rsidRDefault="00760259" w:rsidP="00635D16"/>
    <w:p w14:paraId="3A684DD4" w14:textId="77777777" w:rsidR="00760259" w:rsidRDefault="00760259" w:rsidP="00635D16"/>
    <w:p w14:paraId="66D9FDA8" w14:textId="77777777" w:rsidR="00760259" w:rsidRDefault="00760259" w:rsidP="00635D16"/>
    <w:p w14:paraId="115A299C" w14:textId="77777777" w:rsidR="00760259" w:rsidRDefault="00760259" w:rsidP="00635D16"/>
    <w:p w14:paraId="18DBDC7D" w14:textId="77777777" w:rsidR="00760259" w:rsidRDefault="00760259" w:rsidP="00635D16"/>
    <w:p w14:paraId="1BCE130F" w14:textId="77777777" w:rsidR="00760259" w:rsidRDefault="00760259" w:rsidP="00635D16"/>
    <w:p w14:paraId="501E6B16" w14:textId="77777777" w:rsidR="00760259" w:rsidRDefault="00760259" w:rsidP="00635D16"/>
    <w:p w14:paraId="08418F45" w14:textId="77777777" w:rsidR="00635D16" w:rsidRPr="0079347C" w:rsidRDefault="00635D16" w:rsidP="00635D16"/>
    <w:p w14:paraId="56220675" w14:textId="77777777" w:rsidR="00635D16" w:rsidRPr="003D6B19" w:rsidRDefault="00635D16" w:rsidP="00635D16">
      <w:pPr>
        <w:numPr>
          <w:ilvl w:val="0"/>
          <w:numId w:val="1"/>
        </w:numPr>
        <w:tabs>
          <w:tab w:val="left" w:pos="426"/>
        </w:tabs>
        <w:ind w:left="426" w:hanging="426"/>
        <w:rPr>
          <w:b/>
          <w:bCs/>
          <w:lang w:val="id-ID"/>
        </w:rPr>
      </w:pPr>
      <w:r w:rsidRPr="003D6B19">
        <w:rPr>
          <w:b/>
          <w:bCs/>
          <w:lang w:val="id-ID"/>
        </w:rPr>
        <w:lastRenderedPageBreak/>
        <w:t>CONCLUSION</w:t>
      </w:r>
      <w:r w:rsidRPr="003D6B19">
        <w:rPr>
          <w:b/>
          <w:bCs/>
        </w:rPr>
        <w:t xml:space="preserve"> </w:t>
      </w:r>
    </w:p>
    <w:p w14:paraId="725E9FC7" w14:textId="77777777" w:rsidR="00635D16" w:rsidRPr="003A1993" w:rsidRDefault="00635D16" w:rsidP="00635D16">
      <w:pPr>
        <w:ind w:firstLine="720"/>
        <w:jc w:val="lowKashida"/>
        <w:rPr>
          <w:rFonts w:asciiTheme="majorBidi" w:hAnsiTheme="majorBidi" w:cstheme="majorBidi"/>
        </w:rPr>
      </w:pPr>
      <w:r w:rsidRPr="003A1993">
        <w:rPr>
          <w:rFonts w:asciiTheme="majorBidi" w:hAnsiTheme="majorBidi" w:cstheme="majorBidi"/>
        </w:rPr>
        <w:t xml:space="preserve">The corrosion behavior regarding stainless steel specimens immersed in 0.6M NaCl saline medium was examined in relation to the amino acid valine. Negative </w:t>
      </w:r>
      <w:proofErr w:type="spellStart"/>
      <w:r w:rsidRPr="003A1993">
        <w:rPr>
          <w:rFonts w:asciiTheme="majorBidi" w:hAnsiTheme="majorBidi" w:cstheme="majorBidi"/>
        </w:rPr>
        <w:t>ΔG</w:t>
      </w:r>
      <w:r w:rsidRPr="003A1993">
        <w:rPr>
          <w:rFonts w:asciiTheme="majorBidi" w:hAnsiTheme="majorBidi" w:cstheme="majorBidi"/>
          <w:vertAlign w:val="subscript"/>
        </w:rPr>
        <w:t>ads</w:t>
      </w:r>
      <w:proofErr w:type="spellEnd"/>
      <w:r w:rsidRPr="003A1993">
        <w:rPr>
          <w:rFonts w:asciiTheme="majorBidi" w:hAnsiTheme="majorBidi" w:cstheme="majorBidi"/>
        </w:rPr>
        <w:t xml:space="preserve"> values indicate that the inhibitors adsorb on metal surface spontaneously. The observed </w:t>
      </w:r>
      <w:proofErr w:type="spellStart"/>
      <w:r w:rsidRPr="003A1993">
        <w:rPr>
          <w:rFonts w:asciiTheme="majorBidi" w:hAnsiTheme="majorBidi" w:cstheme="majorBidi"/>
        </w:rPr>
        <w:t>Ea</w:t>
      </w:r>
      <w:proofErr w:type="spellEnd"/>
      <w:r w:rsidRPr="003A1993">
        <w:rPr>
          <w:rFonts w:asciiTheme="majorBidi" w:hAnsiTheme="majorBidi" w:cstheme="majorBidi"/>
        </w:rPr>
        <w:t xml:space="preserve"> and ΔH values for the process of corrosion support this conclusion rate. Since the activation complex in rate-determining stage indicates an association instead of dissociation for ΔS</w:t>
      </w:r>
      <w:r w:rsidRPr="003A1993">
        <w:rPr>
          <w:rFonts w:asciiTheme="majorBidi" w:hAnsiTheme="majorBidi" w:cstheme="majorBidi"/>
          <w:vertAlign w:val="superscript"/>
        </w:rPr>
        <w:t>*</w:t>
      </w:r>
      <w:r w:rsidRPr="003A1993">
        <w:rPr>
          <w:rFonts w:asciiTheme="majorBidi" w:hAnsiTheme="majorBidi" w:cstheme="majorBidi"/>
          <w:vertAlign w:val="subscript"/>
        </w:rPr>
        <w:t>ads</w:t>
      </w:r>
      <w:r w:rsidRPr="003A1993">
        <w:rPr>
          <w:rFonts w:asciiTheme="majorBidi" w:hAnsiTheme="majorBidi" w:cstheme="majorBidi"/>
        </w:rPr>
        <w:t>, all inhibited and blank solutions are negative. Langmuir adsorption isotherm was used to model the adsorption data for l-valine on a 304 SS surface, and the results showed good agreement with this model. The efficiency of protection of the inhibitor offered increased with its concentration. In l-valine, the highest value is 79.76% at 0.5g/L.</w:t>
      </w:r>
    </w:p>
    <w:p w14:paraId="33247700" w14:textId="77777777" w:rsidR="00635D16" w:rsidRPr="003D6B19" w:rsidRDefault="00635D16" w:rsidP="00635D16">
      <w:pPr>
        <w:ind w:firstLine="709"/>
        <w:jc w:val="both"/>
        <w:rPr>
          <w:b/>
          <w:bCs/>
        </w:rPr>
      </w:pPr>
    </w:p>
    <w:p w14:paraId="18F60F72" w14:textId="77777777" w:rsidR="00635D16" w:rsidRPr="003D6B19" w:rsidRDefault="00635D16" w:rsidP="00635D16">
      <w:pPr>
        <w:rPr>
          <w:b/>
          <w:bCs/>
        </w:rPr>
      </w:pPr>
    </w:p>
    <w:p w14:paraId="32BB5717" w14:textId="77777777" w:rsidR="00635D16" w:rsidRPr="003D6B19" w:rsidRDefault="00635D16" w:rsidP="00635D16">
      <w:pPr>
        <w:rPr>
          <w:rStyle w:val="apple-style-span"/>
          <w:b/>
          <w:color w:val="000000"/>
          <w:lang w:val="pt-BR"/>
        </w:rPr>
      </w:pPr>
      <w:r w:rsidRPr="003D6B19">
        <w:rPr>
          <w:rStyle w:val="apple-style-span"/>
          <w:b/>
          <w:color w:val="000000"/>
          <w:lang w:val="pt-BR"/>
        </w:rPr>
        <w:t xml:space="preserve">ACKNOWLEDGEMENTS </w:t>
      </w:r>
    </w:p>
    <w:p w14:paraId="54C140A8" w14:textId="5CE4C53B" w:rsidR="00635D16" w:rsidRPr="00760259" w:rsidRDefault="00635D16" w:rsidP="00760259">
      <w:pPr>
        <w:jc w:val="lowKashida"/>
        <w:rPr>
          <w:rStyle w:val="apple-style-span"/>
          <w:rFonts w:asciiTheme="majorBidi" w:eastAsiaTheme="minorEastAsia" w:hAnsiTheme="majorBidi" w:cstheme="majorBidi"/>
          <w:lang w:bidi="ar-IQ"/>
        </w:rPr>
      </w:pPr>
      <w:r>
        <w:rPr>
          <w:rFonts w:asciiTheme="majorBidi" w:eastAsiaTheme="minorEastAsia" w:hAnsiTheme="majorBidi" w:cstheme="majorBidi"/>
          <w:lang w:bidi="ar-IQ"/>
        </w:rPr>
        <w:t xml:space="preserve">    </w:t>
      </w:r>
      <w:r w:rsidRPr="003A1993">
        <w:rPr>
          <w:rFonts w:asciiTheme="majorBidi" w:eastAsiaTheme="minorEastAsia" w:hAnsiTheme="majorBidi" w:cstheme="majorBidi"/>
          <w:lang w:bidi="ar-IQ"/>
        </w:rPr>
        <w:t>I extend my sincere thanks to department of chemistry college of education for pure science /</w:t>
      </w:r>
      <w:r w:rsidRPr="003A1993">
        <w:rPr>
          <w:rFonts w:asciiTheme="majorBidi" w:hAnsiTheme="majorBidi" w:cstheme="majorBidi"/>
          <w:lang w:bidi="ar-IQ"/>
        </w:rPr>
        <w:t xml:space="preserve"> Ibn Al-Haitham</w:t>
      </w:r>
      <w:r w:rsidRPr="003A1993">
        <w:rPr>
          <w:rFonts w:asciiTheme="majorBidi" w:eastAsiaTheme="minorEastAsia" w:hAnsiTheme="majorBidi" w:cstheme="majorBidi"/>
          <w:lang w:bidi="ar-IQ"/>
        </w:rPr>
        <w:t xml:space="preserve"> </w:t>
      </w:r>
    </w:p>
    <w:p w14:paraId="14DA52C9" w14:textId="77777777" w:rsidR="00635D16" w:rsidRPr="00C87A7F" w:rsidRDefault="00635D16" w:rsidP="00635D16">
      <w:pPr>
        <w:jc w:val="both"/>
        <w:rPr>
          <w:color w:val="000000"/>
        </w:rPr>
      </w:pPr>
    </w:p>
    <w:p w14:paraId="16A6B620" w14:textId="77777777" w:rsidR="00635D16" w:rsidRDefault="00635D16" w:rsidP="00635D16">
      <w:pPr>
        <w:jc w:val="both"/>
        <w:rPr>
          <w:color w:val="000000"/>
          <w:sz w:val="18"/>
          <w:szCs w:val="18"/>
        </w:rPr>
      </w:pPr>
      <w:bookmarkStart w:id="5" w:name="_Hlk78354977"/>
      <w:r w:rsidRPr="003D6B19">
        <w:rPr>
          <w:rStyle w:val="apple-style-span"/>
          <w:b/>
          <w:color w:val="000000"/>
          <w:lang w:val="pt-BR"/>
        </w:rPr>
        <w:t>REFERENCES</w:t>
      </w:r>
    </w:p>
    <w:p w14:paraId="14A59995" w14:textId="77777777" w:rsidR="00635D16" w:rsidRPr="003A1993" w:rsidRDefault="00635D16" w:rsidP="00635D16">
      <w:pPr>
        <w:jc w:val="both"/>
        <w:rPr>
          <w:color w:val="000000"/>
          <w:sz w:val="18"/>
          <w:szCs w:val="18"/>
        </w:rPr>
      </w:pPr>
    </w:p>
    <w:bookmarkEnd w:id="5"/>
    <w:p w14:paraId="3001A632" w14:textId="1B4E3F92" w:rsidR="00635D16" w:rsidRPr="00635D16" w:rsidRDefault="00635D16" w:rsidP="00635D16">
      <w:pPr>
        <w:pStyle w:val="references"/>
        <w:ind w:left="270" w:hanging="270"/>
        <w:rPr>
          <w:rFonts w:eastAsia="Times New Roman"/>
          <w:noProof w:val="0"/>
          <w:sz w:val="18"/>
          <w:szCs w:val="18"/>
        </w:rPr>
      </w:pPr>
      <w:r w:rsidRPr="00635D16">
        <w:rPr>
          <w:rFonts w:eastAsia="Times New Roman"/>
          <w:noProof w:val="0"/>
          <w:sz w:val="18"/>
          <w:szCs w:val="18"/>
        </w:rPr>
        <w:t>[1] A. Thakur, A. Kumar, Sustainable Inhibitors for Corrosion Mitigation in Aggressive Corrosive Media: A Comprehensive Study, J. Bio- Tribo-</w:t>
      </w:r>
      <w:proofErr w:type="spellStart"/>
      <w:r w:rsidRPr="00635D16">
        <w:rPr>
          <w:rFonts w:eastAsia="Times New Roman"/>
          <w:noProof w:val="0"/>
          <w:sz w:val="18"/>
          <w:szCs w:val="18"/>
        </w:rPr>
        <w:t>Corros.vol</w:t>
      </w:r>
      <w:proofErr w:type="spellEnd"/>
      <w:r w:rsidRPr="00635D16">
        <w:rPr>
          <w:rFonts w:eastAsia="Times New Roman"/>
          <w:noProof w:val="0"/>
          <w:sz w:val="18"/>
          <w:szCs w:val="18"/>
        </w:rPr>
        <w:t xml:space="preserve">. </w:t>
      </w:r>
      <w:proofErr w:type="gramStart"/>
      <w:r w:rsidRPr="00635D16">
        <w:rPr>
          <w:rFonts w:eastAsia="Times New Roman"/>
          <w:noProof w:val="0"/>
          <w:sz w:val="18"/>
          <w:szCs w:val="18"/>
        </w:rPr>
        <w:t>7 ,pp</w:t>
      </w:r>
      <w:proofErr w:type="gramEnd"/>
      <w:r w:rsidRPr="00635D16">
        <w:rPr>
          <w:rFonts w:eastAsia="Times New Roman"/>
          <w:noProof w:val="0"/>
          <w:sz w:val="18"/>
          <w:szCs w:val="18"/>
        </w:rPr>
        <w:t xml:space="preserve"> 67,2021.</w:t>
      </w:r>
    </w:p>
    <w:p w14:paraId="4A51A76D" w14:textId="77777777" w:rsidR="00635D16" w:rsidRPr="00635D16" w:rsidRDefault="00635D16" w:rsidP="00635D16">
      <w:pPr>
        <w:pStyle w:val="references"/>
        <w:ind w:left="270" w:hanging="270"/>
        <w:rPr>
          <w:rFonts w:eastAsia="Times New Roman"/>
          <w:noProof w:val="0"/>
          <w:sz w:val="18"/>
          <w:szCs w:val="18"/>
        </w:rPr>
      </w:pPr>
      <w:r w:rsidRPr="00635D16">
        <w:rPr>
          <w:rFonts w:eastAsia="Times New Roman"/>
          <w:noProof w:val="0"/>
          <w:sz w:val="18"/>
          <w:szCs w:val="18"/>
        </w:rPr>
        <w:t xml:space="preserve">[2] A. Bashir, H. Thakur, I.-M. </w:t>
      </w:r>
      <w:proofErr w:type="spellStart"/>
      <w:r w:rsidRPr="00635D16">
        <w:rPr>
          <w:rFonts w:eastAsia="Times New Roman"/>
          <w:noProof w:val="0"/>
          <w:sz w:val="18"/>
          <w:szCs w:val="18"/>
        </w:rPr>
        <w:t>Lgaz</w:t>
      </w:r>
      <w:proofErr w:type="spellEnd"/>
      <w:r w:rsidRPr="00635D16">
        <w:rPr>
          <w:rFonts w:eastAsia="Times New Roman"/>
          <w:noProof w:val="0"/>
          <w:sz w:val="18"/>
          <w:szCs w:val="18"/>
        </w:rPr>
        <w:t>, A. Chung, Kumar, Corrosion Inhibition Performance of Acarbose on Mild Steel Corrosion in Acidic Medium: An Experimental and Computational Study, Arab. J. Sci. Eng. vol.45 pp. 4773–4783,2020.</w:t>
      </w:r>
    </w:p>
    <w:p w14:paraId="3990E394" w14:textId="77777777" w:rsidR="00635D16" w:rsidRPr="00635D16" w:rsidRDefault="00635D16" w:rsidP="00635D16">
      <w:pPr>
        <w:pStyle w:val="references"/>
        <w:ind w:left="270" w:hanging="270"/>
        <w:rPr>
          <w:rFonts w:eastAsia="Times New Roman"/>
          <w:noProof w:val="0"/>
          <w:sz w:val="18"/>
          <w:szCs w:val="18"/>
        </w:rPr>
      </w:pPr>
      <w:r w:rsidRPr="00635D16">
        <w:rPr>
          <w:rFonts w:eastAsia="Times New Roman"/>
          <w:noProof w:val="0"/>
          <w:sz w:val="18"/>
          <w:szCs w:val="18"/>
        </w:rPr>
        <w:t xml:space="preserve"> [3] K. A. </w:t>
      </w:r>
      <w:proofErr w:type="spellStart"/>
      <w:proofErr w:type="gramStart"/>
      <w:r w:rsidRPr="00635D16">
        <w:rPr>
          <w:rFonts w:eastAsia="Times New Roman"/>
          <w:noProof w:val="0"/>
          <w:sz w:val="18"/>
          <w:szCs w:val="18"/>
        </w:rPr>
        <w:t>Madurani</w:t>
      </w:r>
      <w:proofErr w:type="spellEnd"/>
      <w:r w:rsidRPr="00635D16">
        <w:rPr>
          <w:rFonts w:eastAsia="Times New Roman"/>
          <w:noProof w:val="0"/>
          <w:sz w:val="18"/>
          <w:szCs w:val="18"/>
        </w:rPr>
        <w:t xml:space="preserve"> ,</w:t>
      </w:r>
      <w:proofErr w:type="gramEnd"/>
      <w:r w:rsidRPr="00635D16">
        <w:rPr>
          <w:rFonts w:eastAsia="Times New Roman"/>
          <w:noProof w:val="0"/>
          <w:sz w:val="18"/>
          <w:szCs w:val="18"/>
        </w:rPr>
        <w:t xml:space="preserve"> S. Firdausi .H. </w:t>
      </w:r>
      <w:proofErr w:type="spellStart"/>
      <w:r w:rsidRPr="00635D16">
        <w:rPr>
          <w:rFonts w:eastAsia="Times New Roman"/>
          <w:noProof w:val="0"/>
          <w:sz w:val="18"/>
          <w:szCs w:val="18"/>
        </w:rPr>
        <w:t>Harmami</w:t>
      </w:r>
      <w:proofErr w:type="spellEnd"/>
      <w:r w:rsidRPr="00635D16">
        <w:rPr>
          <w:rFonts w:eastAsia="Times New Roman"/>
          <w:noProof w:val="0"/>
          <w:sz w:val="18"/>
          <w:szCs w:val="18"/>
        </w:rPr>
        <w:t xml:space="preserve"> I. </w:t>
      </w:r>
      <w:proofErr w:type="spellStart"/>
      <w:r w:rsidRPr="00635D16">
        <w:rPr>
          <w:rFonts w:eastAsia="Times New Roman"/>
          <w:noProof w:val="0"/>
          <w:sz w:val="18"/>
          <w:szCs w:val="18"/>
        </w:rPr>
        <w:t>Ulfin</w:t>
      </w:r>
      <w:proofErr w:type="spellEnd"/>
      <w:r w:rsidRPr="00635D16">
        <w:rPr>
          <w:rFonts w:eastAsia="Times New Roman"/>
          <w:noProof w:val="0"/>
          <w:sz w:val="18"/>
          <w:szCs w:val="18"/>
        </w:rPr>
        <w:t xml:space="preserve"> , E. </w:t>
      </w:r>
      <w:proofErr w:type="spellStart"/>
      <w:r w:rsidRPr="00635D16">
        <w:rPr>
          <w:rFonts w:eastAsia="Times New Roman"/>
          <w:noProof w:val="0"/>
          <w:sz w:val="18"/>
          <w:szCs w:val="18"/>
        </w:rPr>
        <w:t>Shinchi</w:t>
      </w:r>
      <w:proofErr w:type="spellEnd"/>
      <w:r w:rsidRPr="00635D16">
        <w:rPr>
          <w:rFonts w:eastAsia="Times New Roman"/>
          <w:noProof w:val="0"/>
          <w:sz w:val="18"/>
          <w:szCs w:val="18"/>
        </w:rPr>
        <w:t xml:space="preserve"> , S.R. Sari , M. Tominaga , F. Kurniawan ,</w:t>
      </w:r>
      <w:proofErr w:type="spellStart"/>
      <w:r w:rsidRPr="00635D16">
        <w:rPr>
          <w:rFonts w:eastAsia="Times New Roman"/>
          <w:noProof w:val="0"/>
          <w:sz w:val="18"/>
          <w:szCs w:val="18"/>
        </w:rPr>
        <w:t>P..Selvakumar</w:t>
      </w:r>
      <w:proofErr w:type="spellEnd"/>
      <w:r w:rsidRPr="00635D16">
        <w:rPr>
          <w:rFonts w:eastAsia="Times New Roman"/>
          <w:noProof w:val="0"/>
          <w:sz w:val="18"/>
          <w:szCs w:val="18"/>
        </w:rPr>
        <w:t xml:space="preserve"> , B.B. Karthik and </w:t>
      </w:r>
      <w:proofErr w:type="spellStart"/>
      <w:r w:rsidRPr="00635D16">
        <w:rPr>
          <w:rFonts w:eastAsia="Times New Roman"/>
          <w:noProof w:val="0"/>
          <w:sz w:val="18"/>
          <w:szCs w:val="18"/>
        </w:rPr>
        <w:t>C.Thangavelu</w:t>
      </w:r>
      <w:proofErr w:type="spellEnd"/>
      <w:r w:rsidRPr="00635D16">
        <w:rPr>
          <w:rFonts w:eastAsia="Times New Roman"/>
          <w:noProof w:val="0"/>
          <w:sz w:val="18"/>
          <w:szCs w:val="18"/>
        </w:rPr>
        <w:t xml:space="preserve"> , Improving inhibition efficiency of 304 stainless steel using an </w:t>
      </w:r>
      <w:proofErr w:type="spellStart"/>
      <w:r w:rsidRPr="00635D16">
        <w:rPr>
          <w:rFonts w:eastAsia="Times New Roman"/>
          <w:noProof w:val="0"/>
          <w:sz w:val="18"/>
          <w:szCs w:val="18"/>
        </w:rPr>
        <w:t>organicextract</w:t>
      </w:r>
      <w:proofErr w:type="spellEnd"/>
      <w:r w:rsidRPr="00635D16">
        <w:rPr>
          <w:rFonts w:eastAsia="Times New Roman"/>
          <w:noProof w:val="0"/>
          <w:sz w:val="18"/>
          <w:szCs w:val="18"/>
        </w:rPr>
        <w:t xml:space="preserve"> in acidic and high temperature environment: Experimental </w:t>
      </w:r>
      <w:proofErr w:type="spellStart"/>
      <w:r w:rsidRPr="00635D16">
        <w:rPr>
          <w:rFonts w:eastAsia="Times New Roman"/>
          <w:noProof w:val="0"/>
          <w:sz w:val="18"/>
          <w:szCs w:val="18"/>
        </w:rPr>
        <w:t>andtheoretical</w:t>
      </w:r>
      <w:proofErr w:type="spellEnd"/>
      <w:r w:rsidRPr="00635D16">
        <w:rPr>
          <w:rFonts w:eastAsia="Times New Roman"/>
          <w:noProof w:val="0"/>
          <w:sz w:val="18"/>
          <w:szCs w:val="18"/>
        </w:rPr>
        <w:t xml:space="preserve"> studies " Applied Surface Science </w:t>
      </w:r>
      <w:proofErr w:type="spellStart"/>
      <w:r w:rsidRPr="00635D16">
        <w:rPr>
          <w:rFonts w:eastAsia="Times New Roman"/>
          <w:noProof w:val="0"/>
          <w:sz w:val="18"/>
          <w:szCs w:val="18"/>
        </w:rPr>
        <w:t>Advances,vol</w:t>
      </w:r>
      <w:proofErr w:type="spellEnd"/>
      <w:r w:rsidRPr="00635D16">
        <w:rPr>
          <w:rFonts w:eastAsia="Times New Roman"/>
          <w:noProof w:val="0"/>
          <w:sz w:val="18"/>
          <w:szCs w:val="18"/>
        </w:rPr>
        <w:t>. 22 ,pp. 1-12,2024.</w:t>
      </w:r>
    </w:p>
    <w:p w14:paraId="06777C96" w14:textId="77777777" w:rsidR="00635D16" w:rsidRPr="00635D16" w:rsidRDefault="00635D16" w:rsidP="00635D16">
      <w:pPr>
        <w:pStyle w:val="references"/>
        <w:ind w:left="270" w:hanging="270"/>
        <w:rPr>
          <w:rFonts w:eastAsia="Times New Roman"/>
          <w:noProof w:val="0"/>
          <w:sz w:val="18"/>
          <w:szCs w:val="18"/>
        </w:rPr>
      </w:pPr>
      <w:r w:rsidRPr="00635D16">
        <w:rPr>
          <w:rFonts w:eastAsia="Times New Roman"/>
          <w:noProof w:val="0"/>
          <w:sz w:val="18"/>
          <w:szCs w:val="18"/>
        </w:rPr>
        <w:t>[4</w:t>
      </w:r>
      <w:proofErr w:type="gramStart"/>
      <w:r w:rsidRPr="00635D16">
        <w:rPr>
          <w:rFonts w:eastAsia="Times New Roman"/>
          <w:noProof w:val="0"/>
          <w:sz w:val="18"/>
          <w:szCs w:val="18"/>
        </w:rPr>
        <w:t>]  R.</w:t>
      </w:r>
      <w:proofErr w:type="gramEnd"/>
      <w:r w:rsidRPr="00635D16">
        <w:rPr>
          <w:rFonts w:eastAsia="Times New Roman"/>
          <w:noProof w:val="0"/>
          <w:sz w:val="18"/>
          <w:szCs w:val="18"/>
        </w:rPr>
        <w:t xml:space="preserve"> Herle, S. Prakash, S. Divakara, and U. A. </w:t>
      </w:r>
      <w:proofErr w:type="spellStart"/>
      <w:r w:rsidRPr="00635D16">
        <w:rPr>
          <w:rFonts w:eastAsia="Times New Roman"/>
          <w:noProof w:val="0"/>
          <w:sz w:val="18"/>
          <w:szCs w:val="18"/>
        </w:rPr>
        <w:t>Achutha</w:t>
      </w:r>
      <w:proofErr w:type="spellEnd"/>
      <w:r w:rsidRPr="00635D16">
        <w:rPr>
          <w:rFonts w:eastAsia="Times New Roman"/>
          <w:noProof w:val="0"/>
          <w:sz w:val="18"/>
          <w:szCs w:val="18"/>
        </w:rPr>
        <w:t xml:space="preserve">, "Inhibition of corrosion of </w:t>
      </w:r>
      <w:proofErr w:type="spellStart"/>
      <w:r w:rsidRPr="00635D16">
        <w:rPr>
          <w:rFonts w:eastAsia="Times New Roman"/>
          <w:noProof w:val="0"/>
          <w:sz w:val="18"/>
          <w:szCs w:val="18"/>
        </w:rPr>
        <w:t>stainlesssteel</w:t>
      </w:r>
      <w:proofErr w:type="spellEnd"/>
      <w:r w:rsidRPr="00635D16">
        <w:rPr>
          <w:rFonts w:eastAsia="Times New Roman"/>
          <w:noProof w:val="0"/>
          <w:sz w:val="18"/>
          <w:szCs w:val="18"/>
        </w:rPr>
        <w:t xml:space="preserve"> (304 SS) by N-(2-mercaptophenyl)-N'-phenyl thiourea in hydrochloric acid", Indian Journal of Chemical </w:t>
      </w:r>
      <w:proofErr w:type="spellStart"/>
      <w:r w:rsidRPr="00635D16">
        <w:rPr>
          <w:rFonts w:eastAsia="Times New Roman"/>
          <w:noProof w:val="0"/>
          <w:sz w:val="18"/>
          <w:szCs w:val="18"/>
        </w:rPr>
        <w:t>Technology,.vol</w:t>
      </w:r>
      <w:proofErr w:type="spellEnd"/>
      <w:r w:rsidRPr="00635D16">
        <w:rPr>
          <w:rFonts w:eastAsia="Times New Roman"/>
          <w:noProof w:val="0"/>
          <w:sz w:val="18"/>
          <w:szCs w:val="18"/>
        </w:rPr>
        <w:t>. 20 ,pp. 317-322,2013.</w:t>
      </w:r>
    </w:p>
    <w:p w14:paraId="30F33579" w14:textId="77777777" w:rsidR="00635D16" w:rsidRPr="00635D16" w:rsidRDefault="00635D16" w:rsidP="00635D16">
      <w:pPr>
        <w:pStyle w:val="references"/>
        <w:ind w:left="270" w:hanging="270"/>
        <w:rPr>
          <w:rFonts w:eastAsia="Times New Roman"/>
          <w:noProof w:val="0"/>
          <w:sz w:val="18"/>
          <w:szCs w:val="18"/>
        </w:rPr>
      </w:pPr>
      <w:r w:rsidRPr="00635D16">
        <w:rPr>
          <w:rFonts w:eastAsia="Times New Roman"/>
          <w:noProof w:val="0"/>
          <w:sz w:val="18"/>
          <w:szCs w:val="18"/>
        </w:rPr>
        <w:t xml:space="preserve">[5] N.D. </w:t>
      </w:r>
      <w:proofErr w:type="spellStart"/>
      <w:r w:rsidRPr="00635D16">
        <w:rPr>
          <w:rFonts w:eastAsia="Times New Roman"/>
          <w:noProof w:val="0"/>
          <w:sz w:val="18"/>
          <w:szCs w:val="18"/>
        </w:rPr>
        <w:t>Tomashov</w:t>
      </w:r>
      <w:proofErr w:type="spellEnd"/>
      <w:r w:rsidRPr="00635D16">
        <w:rPr>
          <w:rFonts w:eastAsia="Times New Roman"/>
          <w:noProof w:val="0"/>
          <w:sz w:val="18"/>
          <w:szCs w:val="18"/>
        </w:rPr>
        <w:t xml:space="preserve">, “Theory of Corrosion and Protection of Metal, MacMillan,” </w:t>
      </w:r>
      <w:proofErr w:type="spellStart"/>
      <w:r w:rsidRPr="00635D16">
        <w:rPr>
          <w:rFonts w:eastAsia="Times New Roman"/>
          <w:noProof w:val="0"/>
          <w:sz w:val="18"/>
          <w:szCs w:val="18"/>
        </w:rPr>
        <w:t>NewYork</w:t>
      </w:r>
      <w:proofErr w:type="spellEnd"/>
      <w:r w:rsidRPr="00635D16">
        <w:rPr>
          <w:rFonts w:eastAsia="Times New Roman"/>
          <w:noProof w:val="0"/>
          <w:sz w:val="18"/>
          <w:szCs w:val="18"/>
        </w:rPr>
        <w:t>, pp.367-398,1966.</w:t>
      </w:r>
    </w:p>
    <w:p w14:paraId="7D573886" w14:textId="77777777" w:rsidR="00635D16" w:rsidRPr="00635D16" w:rsidRDefault="00635D16" w:rsidP="00635D16">
      <w:pPr>
        <w:pStyle w:val="references"/>
        <w:ind w:left="270" w:hanging="270"/>
        <w:rPr>
          <w:rFonts w:eastAsia="Times New Roman"/>
          <w:noProof w:val="0"/>
          <w:sz w:val="18"/>
          <w:szCs w:val="18"/>
        </w:rPr>
      </w:pPr>
      <w:r w:rsidRPr="00635D16">
        <w:rPr>
          <w:rFonts w:eastAsia="Times New Roman"/>
          <w:noProof w:val="0"/>
          <w:sz w:val="18"/>
          <w:szCs w:val="18"/>
        </w:rPr>
        <w:t xml:space="preserve">[ 6] Y. Tsutsumi, A. </w:t>
      </w:r>
      <w:proofErr w:type="spellStart"/>
      <w:r w:rsidRPr="00635D16">
        <w:rPr>
          <w:rFonts w:eastAsia="Times New Roman"/>
          <w:noProof w:val="0"/>
          <w:sz w:val="18"/>
          <w:szCs w:val="18"/>
        </w:rPr>
        <w:t>Nishikata</w:t>
      </w:r>
      <w:proofErr w:type="spellEnd"/>
      <w:r w:rsidRPr="00635D16">
        <w:rPr>
          <w:rFonts w:eastAsia="Times New Roman"/>
          <w:noProof w:val="0"/>
          <w:sz w:val="18"/>
          <w:szCs w:val="18"/>
        </w:rPr>
        <w:t xml:space="preserve">, T. Tsuru, "Monitoring of rusting of stainless steels in marine </w:t>
      </w:r>
      <w:proofErr w:type="spellStart"/>
      <w:r w:rsidRPr="00635D16">
        <w:rPr>
          <w:rFonts w:eastAsia="Times New Roman"/>
          <w:noProof w:val="0"/>
          <w:sz w:val="18"/>
          <w:szCs w:val="18"/>
        </w:rPr>
        <w:t>atmoshperes</w:t>
      </w:r>
      <w:proofErr w:type="spellEnd"/>
      <w:r w:rsidRPr="00635D16">
        <w:rPr>
          <w:rFonts w:eastAsia="Times New Roman"/>
          <w:noProof w:val="0"/>
          <w:sz w:val="18"/>
          <w:szCs w:val="18"/>
        </w:rPr>
        <w:t xml:space="preserve"> using electrochemical impedance technique", Journal of the Electrochemical Society, </w:t>
      </w:r>
      <w:proofErr w:type="gramStart"/>
      <w:r w:rsidRPr="00635D16">
        <w:rPr>
          <w:rFonts w:eastAsia="Times New Roman"/>
          <w:noProof w:val="0"/>
          <w:sz w:val="18"/>
          <w:szCs w:val="18"/>
        </w:rPr>
        <w:t>153 ,</w:t>
      </w:r>
      <w:proofErr w:type="gramEnd"/>
      <w:r w:rsidRPr="00635D16">
        <w:rPr>
          <w:rFonts w:eastAsia="Times New Roman"/>
          <w:noProof w:val="0"/>
          <w:sz w:val="18"/>
          <w:szCs w:val="18"/>
        </w:rPr>
        <w:t xml:space="preserve"> B278–B283, 2006.</w:t>
      </w:r>
    </w:p>
    <w:p w14:paraId="16205728" w14:textId="77777777" w:rsidR="00635D16" w:rsidRPr="00635D16" w:rsidRDefault="00635D16" w:rsidP="00635D16">
      <w:pPr>
        <w:pStyle w:val="references"/>
        <w:ind w:left="270" w:hanging="270"/>
        <w:rPr>
          <w:rFonts w:eastAsia="Times New Roman"/>
          <w:noProof w:val="0"/>
          <w:sz w:val="18"/>
          <w:szCs w:val="18"/>
        </w:rPr>
      </w:pPr>
      <w:r w:rsidRPr="00635D16">
        <w:rPr>
          <w:rFonts w:eastAsia="Times New Roman"/>
          <w:noProof w:val="0"/>
          <w:sz w:val="18"/>
          <w:szCs w:val="18"/>
        </w:rPr>
        <w:t>[7] A. S. Yaro, A. K. Anees, and K. W. Rafal, "Apricot juice as green corrosion inhibitor of mild steel in phosphoric acid", Alexandria Engineering Journal, vol.52, pp.129-135,2013.</w:t>
      </w:r>
    </w:p>
    <w:p w14:paraId="71BC515A" w14:textId="77777777" w:rsidR="00635D16" w:rsidRPr="00635D16" w:rsidRDefault="00635D16" w:rsidP="00635D16">
      <w:pPr>
        <w:pStyle w:val="references"/>
        <w:ind w:left="270" w:hanging="270"/>
        <w:rPr>
          <w:rFonts w:eastAsia="Times New Roman"/>
          <w:noProof w:val="0"/>
          <w:sz w:val="18"/>
          <w:szCs w:val="18"/>
        </w:rPr>
      </w:pPr>
      <w:r w:rsidRPr="00635D16">
        <w:rPr>
          <w:rFonts w:eastAsia="Times New Roman"/>
          <w:noProof w:val="0"/>
          <w:sz w:val="18"/>
          <w:szCs w:val="18"/>
        </w:rPr>
        <w:t xml:space="preserve">[8] S. Hidayatullah, A.M. Sulaiman, E.N. </w:t>
      </w:r>
      <w:proofErr w:type="spellStart"/>
      <w:r w:rsidRPr="00635D16">
        <w:rPr>
          <w:rFonts w:eastAsia="Times New Roman"/>
          <w:noProof w:val="0"/>
          <w:sz w:val="18"/>
          <w:szCs w:val="18"/>
        </w:rPr>
        <w:t>Iftitah</w:t>
      </w:r>
      <w:proofErr w:type="spellEnd"/>
      <w:r w:rsidRPr="00635D16">
        <w:rPr>
          <w:rFonts w:eastAsia="Times New Roman"/>
          <w:noProof w:val="0"/>
          <w:sz w:val="18"/>
          <w:szCs w:val="18"/>
        </w:rPr>
        <w:t xml:space="preserve">, D. </w:t>
      </w:r>
      <w:proofErr w:type="spellStart"/>
      <w:r w:rsidRPr="00635D16">
        <w:rPr>
          <w:rFonts w:eastAsia="Times New Roman"/>
          <w:noProof w:val="0"/>
          <w:sz w:val="18"/>
          <w:szCs w:val="18"/>
        </w:rPr>
        <w:t>zibethinus</w:t>
      </w:r>
      <w:proofErr w:type="spellEnd"/>
      <w:r w:rsidRPr="00635D16">
        <w:rPr>
          <w:rFonts w:eastAsia="Times New Roman"/>
          <w:noProof w:val="0"/>
          <w:sz w:val="18"/>
          <w:szCs w:val="18"/>
        </w:rPr>
        <w:t xml:space="preserve">," extract performance as corrosion inhibitor in simulated seawater", Mech. </w:t>
      </w:r>
      <w:proofErr w:type="spellStart"/>
      <w:r w:rsidRPr="00635D16">
        <w:rPr>
          <w:rFonts w:eastAsia="Times New Roman"/>
          <w:noProof w:val="0"/>
          <w:sz w:val="18"/>
          <w:szCs w:val="18"/>
        </w:rPr>
        <w:t>Explor</w:t>
      </w:r>
      <w:proofErr w:type="spellEnd"/>
      <w:r w:rsidRPr="00635D16">
        <w:rPr>
          <w:rFonts w:eastAsia="Times New Roman"/>
          <w:noProof w:val="0"/>
          <w:sz w:val="18"/>
          <w:szCs w:val="18"/>
        </w:rPr>
        <w:t>. Mater. Innov. Vol.</w:t>
      </w:r>
      <w:proofErr w:type="gramStart"/>
      <w:r w:rsidRPr="00635D16">
        <w:rPr>
          <w:rFonts w:eastAsia="Times New Roman"/>
          <w:noProof w:val="0"/>
          <w:sz w:val="18"/>
          <w:szCs w:val="18"/>
        </w:rPr>
        <w:t>1 ,</w:t>
      </w:r>
      <w:proofErr w:type="gramEnd"/>
      <w:r w:rsidRPr="00635D16">
        <w:rPr>
          <w:rFonts w:eastAsia="Times New Roman"/>
          <w:noProof w:val="0"/>
          <w:sz w:val="18"/>
          <w:szCs w:val="18"/>
        </w:rPr>
        <w:t xml:space="preserve">pp. 27–34,2024. </w:t>
      </w:r>
    </w:p>
    <w:p w14:paraId="0FBBC6BC" w14:textId="4921BC81" w:rsidR="00635D16" w:rsidRPr="00635D16" w:rsidRDefault="00635D16" w:rsidP="00635D16">
      <w:pPr>
        <w:pStyle w:val="references"/>
        <w:ind w:left="270" w:hanging="270"/>
        <w:rPr>
          <w:rFonts w:eastAsia="Times New Roman"/>
          <w:noProof w:val="0"/>
          <w:sz w:val="18"/>
          <w:szCs w:val="18"/>
        </w:rPr>
      </w:pPr>
      <w:r w:rsidRPr="00635D16">
        <w:rPr>
          <w:rFonts w:eastAsia="Times New Roman"/>
          <w:noProof w:val="0"/>
          <w:sz w:val="18"/>
          <w:szCs w:val="18"/>
        </w:rPr>
        <w:t xml:space="preserve">[9] F. </w:t>
      </w:r>
      <w:proofErr w:type="spellStart"/>
      <w:r w:rsidRPr="00635D16">
        <w:rPr>
          <w:rFonts w:eastAsia="Times New Roman"/>
          <w:noProof w:val="0"/>
          <w:sz w:val="18"/>
          <w:szCs w:val="18"/>
        </w:rPr>
        <w:t>Gapsari</w:t>
      </w:r>
      <w:proofErr w:type="spellEnd"/>
      <w:r w:rsidRPr="00635D16">
        <w:rPr>
          <w:rFonts w:eastAsia="Times New Roman"/>
          <w:noProof w:val="0"/>
          <w:sz w:val="18"/>
          <w:szCs w:val="18"/>
        </w:rPr>
        <w:t xml:space="preserve">, D.B. Darmadi, P.H. </w:t>
      </w:r>
      <w:proofErr w:type="spellStart"/>
      <w:r w:rsidRPr="00635D16">
        <w:rPr>
          <w:rFonts w:eastAsia="Times New Roman"/>
          <w:noProof w:val="0"/>
          <w:sz w:val="18"/>
          <w:szCs w:val="18"/>
        </w:rPr>
        <w:t>Setyarini</w:t>
      </w:r>
      <w:proofErr w:type="spellEnd"/>
      <w:r w:rsidRPr="00635D16">
        <w:rPr>
          <w:rFonts w:eastAsia="Times New Roman"/>
          <w:noProof w:val="0"/>
          <w:sz w:val="18"/>
          <w:szCs w:val="18"/>
        </w:rPr>
        <w:t xml:space="preserve">, H. </w:t>
      </w:r>
      <w:proofErr w:type="spellStart"/>
      <w:r w:rsidRPr="00635D16">
        <w:rPr>
          <w:rFonts w:eastAsia="Times New Roman"/>
          <w:noProof w:val="0"/>
          <w:sz w:val="18"/>
          <w:szCs w:val="18"/>
        </w:rPr>
        <w:t>Izzuddin</w:t>
      </w:r>
      <w:proofErr w:type="spellEnd"/>
      <w:r w:rsidRPr="00635D16">
        <w:rPr>
          <w:rFonts w:eastAsia="Times New Roman"/>
          <w:noProof w:val="0"/>
          <w:sz w:val="18"/>
          <w:szCs w:val="18"/>
        </w:rPr>
        <w:t xml:space="preserve">, K.A. </w:t>
      </w:r>
      <w:proofErr w:type="spellStart"/>
      <w:r w:rsidRPr="00635D16">
        <w:rPr>
          <w:rFonts w:eastAsia="Times New Roman"/>
          <w:noProof w:val="0"/>
          <w:sz w:val="18"/>
          <w:szCs w:val="18"/>
        </w:rPr>
        <w:t>Madurani</w:t>
      </w:r>
      <w:proofErr w:type="spellEnd"/>
      <w:r w:rsidRPr="00635D16">
        <w:rPr>
          <w:rFonts w:eastAsia="Times New Roman"/>
          <w:noProof w:val="0"/>
          <w:sz w:val="18"/>
          <w:szCs w:val="18"/>
        </w:rPr>
        <w:t>, A. Tanji,</w:t>
      </w:r>
      <w:r>
        <w:rPr>
          <w:rFonts w:eastAsia="Times New Roman"/>
          <w:noProof w:val="0"/>
          <w:sz w:val="18"/>
          <w:szCs w:val="18"/>
        </w:rPr>
        <w:t xml:space="preserve"> </w:t>
      </w:r>
      <w:r w:rsidRPr="00635D16">
        <w:rPr>
          <w:rFonts w:eastAsia="Times New Roman"/>
          <w:noProof w:val="0"/>
          <w:sz w:val="18"/>
          <w:szCs w:val="18"/>
        </w:rPr>
        <w:t xml:space="preserve">H. Hermawan, "Nephelium </w:t>
      </w:r>
      <w:proofErr w:type="spellStart"/>
      <w:r w:rsidRPr="00635D16">
        <w:rPr>
          <w:rFonts w:eastAsia="Times New Roman"/>
          <w:noProof w:val="0"/>
          <w:sz w:val="18"/>
          <w:szCs w:val="18"/>
        </w:rPr>
        <w:t>lappaceum</w:t>
      </w:r>
      <w:proofErr w:type="spellEnd"/>
      <w:r w:rsidRPr="00635D16">
        <w:rPr>
          <w:rFonts w:eastAsia="Times New Roman"/>
          <w:noProof w:val="0"/>
          <w:sz w:val="18"/>
          <w:szCs w:val="18"/>
        </w:rPr>
        <w:t xml:space="preserve"> extract as an organic inhibitor to control the</w:t>
      </w:r>
      <w:r>
        <w:rPr>
          <w:rFonts w:eastAsia="Times New Roman"/>
          <w:noProof w:val="0"/>
          <w:sz w:val="18"/>
          <w:szCs w:val="18"/>
        </w:rPr>
        <w:t xml:space="preserve"> </w:t>
      </w:r>
      <w:r w:rsidRPr="00635D16">
        <w:rPr>
          <w:rFonts w:eastAsia="Times New Roman"/>
          <w:noProof w:val="0"/>
          <w:sz w:val="18"/>
          <w:szCs w:val="18"/>
        </w:rPr>
        <w:t xml:space="preserve">corrosion of carbon steel weldment in the acidic environment", </w:t>
      </w:r>
      <w:proofErr w:type="spellStart"/>
      <w:r w:rsidRPr="00635D16">
        <w:rPr>
          <w:rFonts w:eastAsia="Times New Roman"/>
          <w:noProof w:val="0"/>
          <w:sz w:val="18"/>
          <w:szCs w:val="18"/>
        </w:rPr>
        <w:t>Sustainability.vol</w:t>
      </w:r>
      <w:proofErr w:type="spellEnd"/>
      <w:r w:rsidRPr="00635D16">
        <w:rPr>
          <w:rFonts w:eastAsia="Times New Roman"/>
          <w:noProof w:val="0"/>
          <w:sz w:val="18"/>
          <w:szCs w:val="18"/>
        </w:rPr>
        <w:t>. 13</w:t>
      </w:r>
      <w:r>
        <w:rPr>
          <w:rFonts w:eastAsia="Times New Roman"/>
          <w:noProof w:val="0"/>
          <w:sz w:val="18"/>
          <w:szCs w:val="18"/>
        </w:rPr>
        <w:t xml:space="preserve"> </w:t>
      </w:r>
      <w:r w:rsidRPr="00635D16">
        <w:rPr>
          <w:rFonts w:eastAsia="Times New Roman"/>
          <w:noProof w:val="0"/>
          <w:sz w:val="18"/>
          <w:szCs w:val="18"/>
        </w:rPr>
        <w:t xml:space="preserve">pp. </w:t>
      </w:r>
      <w:proofErr w:type="gramStart"/>
      <w:r w:rsidRPr="00635D16">
        <w:rPr>
          <w:rFonts w:eastAsia="Times New Roman"/>
          <w:noProof w:val="0"/>
          <w:sz w:val="18"/>
          <w:szCs w:val="18"/>
        </w:rPr>
        <w:t>12135,2021..</w:t>
      </w:r>
      <w:proofErr w:type="gramEnd"/>
    </w:p>
    <w:p w14:paraId="31C3E082" w14:textId="77777777" w:rsidR="00635D16" w:rsidRPr="00635D16" w:rsidRDefault="00635D16" w:rsidP="00635D16">
      <w:pPr>
        <w:pStyle w:val="references"/>
        <w:ind w:left="270" w:hanging="270"/>
        <w:rPr>
          <w:rFonts w:eastAsia="Times New Roman"/>
          <w:noProof w:val="0"/>
          <w:sz w:val="18"/>
          <w:szCs w:val="18"/>
        </w:rPr>
      </w:pPr>
      <w:r w:rsidRPr="00635D16">
        <w:rPr>
          <w:rFonts w:eastAsia="Times New Roman"/>
          <w:noProof w:val="0"/>
          <w:sz w:val="18"/>
          <w:szCs w:val="18"/>
        </w:rPr>
        <w:t xml:space="preserve">[10] M. </w:t>
      </w:r>
      <w:proofErr w:type="spellStart"/>
      <w:r w:rsidRPr="00635D16">
        <w:rPr>
          <w:rFonts w:eastAsia="Times New Roman"/>
          <w:noProof w:val="0"/>
          <w:sz w:val="18"/>
          <w:szCs w:val="18"/>
        </w:rPr>
        <w:t>Talebian</w:t>
      </w:r>
      <w:proofErr w:type="spellEnd"/>
      <w:r w:rsidRPr="00635D16">
        <w:rPr>
          <w:rFonts w:eastAsia="Times New Roman"/>
          <w:noProof w:val="0"/>
          <w:sz w:val="18"/>
          <w:szCs w:val="18"/>
        </w:rPr>
        <w:t xml:space="preserve">, K. </w:t>
      </w:r>
      <w:proofErr w:type="spellStart"/>
      <w:r w:rsidRPr="00635D16">
        <w:rPr>
          <w:rFonts w:eastAsia="Times New Roman"/>
          <w:noProof w:val="0"/>
          <w:sz w:val="18"/>
          <w:szCs w:val="18"/>
        </w:rPr>
        <w:t>Raeissi</w:t>
      </w:r>
      <w:proofErr w:type="spellEnd"/>
      <w:r w:rsidRPr="00635D16">
        <w:rPr>
          <w:rFonts w:eastAsia="Times New Roman"/>
          <w:noProof w:val="0"/>
          <w:sz w:val="18"/>
          <w:szCs w:val="18"/>
        </w:rPr>
        <w:t xml:space="preserve">, M. </w:t>
      </w:r>
      <w:proofErr w:type="spellStart"/>
      <w:r w:rsidRPr="00635D16">
        <w:rPr>
          <w:rFonts w:eastAsia="Times New Roman"/>
          <w:noProof w:val="0"/>
          <w:sz w:val="18"/>
          <w:szCs w:val="18"/>
        </w:rPr>
        <w:t>Atapour</w:t>
      </w:r>
      <w:proofErr w:type="spellEnd"/>
      <w:r w:rsidRPr="00635D16">
        <w:rPr>
          <w:rFonts w:eastAsia="Times New Roman"/>
          <w:noProof w:val="0"/>
          <w:sz w:val="18"/>
          <w:szCs w:val="18"/>
        </w:rPr>
        <w:t xml:space="preserve">, B.M. </w:t>
      </w:r>
      <w:proofErr w:type="spellStart"/>
      <w:r w:rsidRPr="00635D16">
        <w:rPr>
          <w:rFonts w:eastAsia="Times New Roman"/>
          <w:noProof w:val="0"/>
          <w:sz w:val="18"/>
          <w:szCs w:val="18"/>
        </w:rPr>
        <w:t>Fern´andez-P´erez</w:t>
      </w:r>
      <w:proofErr w:type="spellEnd"/>
      <w:r w:rsidRPr="00635D16">
        <w:rPr>
          <w:rFonts w:eastAsia="Times New Roman"/>
          <w:noProof w:val="0"/>
          <w:sz w:val="18"/>
          <w:szCs w:val="18"/>
        </w:rPr>
        <w:t>, A. Betancor-</w:t>
      </w:r>
      <w:proofErr w:type="spellStart"/>
      <w:proofErr w:type="gramStart"/>
      <w:r w:rsidRPr="00635D16">
        <w:rPr>
          <w:rFonts w:eastAsia="Times New Roman"/>
          <w:noProof w:val="0"/>
          <w:sz w:val="18"/>
          <w:szCs w:val="18"/>
        </w:rPr>
        <w:t>Abreu,I</w:t>
      </w:r>
      <w:proofErr w:type="spellEnd"/>
      <w:r w:rsidRPr="00635D16">
        <w:rPr>
          <w:rFonts w:eastAsia="Times New Roman"/>
          <w:noProof w:val="0"/>
          <w:sz w:val="18"/>
          <w:szCs w:val="18"/>
        </w:rPr>
        <w:t>.</w:t>
      </w:r>
      <w:proofErr w:type="gramEnd"/>
      <w:r w:rsidRPr="00635D16">
        <w:rPr>
          <w:rFonts w:eastAsia="Times New Roman"/>
          <w:noProof w:val="0"/>
          <w:sz w:val="18"/>
          <w:szCs w:val="18"/>
        </w:rPr>
        <w:t xml:space="preserve"> Llorente, S. Fajardo, Z. </w:t>
      </w:r>
      <w:proofErr w:type="spellStart"/>
      <w:r w:rsidRPr="00635D16">
        <w:rPr>
          <w:rFonts w:eastAsia="Times New Roman"/>
          <w:noProof w:val="0"/>
          <w:sz w:val="18"/>
          <w:szCs w:val="18"/>
        </w:rPr>
        <w:t>Salarvand</w:t>
      </w:r>
      <w:proofErr w:type="spellEnd"/>
      <w:r w:rsidRPr="00635D16">
        <w:rPr>
          <w:rFonts w:eastAsia="Times New Roman"/>
          <w:noProof w:val="0"/>
          <w:sz w:val="18"/>
          <w:szCs w:val="18"/>
        </w:rPr>
        <w:t xml:space="preserve">, S. </w:t>
      </w:r>
      <w:proofErr w:type="spellStart"/>
      <w:r w:rsidRPr="00635D16">
        <w:rPr>
          <w:rFonts w:eastAsia="Times New Roman"/>
          <w:noProof w:val="0"/>
          <w:sz w:val="18"/>
          <w:szCs w:val="18"/>
        </w:rPr>
        <w:t>Meghdadi</w:t>
      </w:r>
      <w:proofErr w:type="spellEnd"/>
      <w:r w:rsidRPr="00635D16">
        <w:rPr>
          <w:rFonts w:eastAsia="Times New Roman"/>
          <w:noProof w:val="0"/>
          <w:sz w:val="18"/>
          <w:szCs w:val="18"/>
        </w:rPr>
        <w:t xml:space="preserve">, M. </w:t>
      </w:r>
      <w:proofErr w:type="spellStart"/>
      <w:r w:rsidRPr="00635D16">
        <w:rPr>
          <w:rFonts w:eastAsia="Times New Roman"/>
          <w:noProof w:val="0"/>
          <w:sz w:val="18"/>
          <w:szCs w:val="18"/>
        </w:rPr>
        <w:t>Amirnasr</w:t>
      </w:r>
      <w:proofErr w:type="spellEnd"/>
      <w:r w:rsidRPr="00635D16">
        <w:rPr>
          <w:rFonts w:eastAsia="Times New Roman"/>
          <w:noProof w:val="0"/>
          <w:sz w:val="18"/>
          <w:szCs w:val="18"/>
        </w:rPr>
        <w:t>, R.M. Souto, "Pitting corrosion inhibition of 304 stainless steel in NaCl solution by three newly</w:t>
      </w:r>
    </w:p>
    <w:p w14:paraId="42889645" w14:textId="77777777" w:rsidR="00635D16" w:rsidRPr="00635D16" w:rsidRDefault="00635D16" w:rsidP="00635D16">
      <w:pPr>
        <w:pStyle w:val="references"/>
        <w:ind w:left="270" w:hanging="270"/>
        <w:rPr>
          <w:rFonts w:eastAsia="Times New Roman"/>
          <w:noProof w:val="0"/>
          <w:sz w:val="18"/>
          <w:szCs w:val="18"/>
        </w:rPr>
      </w:pPr>
      <w:r w:rsidRPr="00635D16">
        <w:rPr>
          <w:rFonts w:eastAsia="Times New Roman"/>
          <w:noProof w:val="0"/>
          <w:sz w:val="18"/>
          <w:szCs w:val="18"/>
        </w:rPr>
        <w:t xml:space="preserve">synthesized carboxylic Schiff bases", </w:t>
      </w:r>
      <w:proofErr w:type="spellStart"/>
      <w:r w:rsidRPr="00635D16">
        <w:rPr>
          <w:rFonts w:eastAsia="Times New Roman"/>
          <w:noProof w:val="0"/>
          <w:sz w:val="18"/>
          <w:szCs w:val="18"/>
        </w:rPr>
        <w:t>Corros</w:t>
      </w:r>
      <w:proofErr w:type="spellEnd"/>
      <w:r w:rsidRPr="00635D16">
        <w:rPr>
          <w:rFonts w:eastAsia="Times New Roman"/>
          <w:noProof w:val="0"/>
          <w:sz w:val="18"/>
          <w:szCs w:val="18"/>
        </w:rPr>
        <w:t>. Sci. vol.160 pp 108130,2019.</w:t>
      </w:r>
    </w:p>
    <w:p w14:paraId="0CF9B401" w14:textId="77777777" w:rsidR="00635D16" w:rsidRPr="00635D16" w:rsidRDefault="00635D16" w:rsidP="00635D16">
      <w:pPr>
        <w:pStyle w:val="references"/>
        <w:ind w:left="270" w:hanging="270"/>
        <w:rPr>
          <w:rFonts w:eastAsia="Times New Roman"/>
          <w:noProof w:val="0"/>
          <w:sz w:val="18"/>
          <w:szCs w:val="18"/>
        </w:rPr>
      </w:pPr>
      <w:r w:rsidRPr="00635D16">
        <w:rPr>
          <w:rFonts w:eastAsia="Times New Roman"/>
          <w:noProof w:val="0"/>
          <w:sz w:val="18"/>
          <w:szCs w:val="18"/>
        </w:rPr>
        <w:t xml:space="preserve">[11] O. Sanni, A.P.I. Popoola, O.S.I. </w:t>
      </w:r>
      <w:proofErr w:type="spellStart"/>
      <w:r w:rsidRPr="00635D16">
        <w:rPr>
          <w:rFonts w:eastAsia="Times New Roman"/>
          <w:noProof w:val="0"/>
          <w:sz w:val="18"/>
          <w:szCs w:val="18"/>
        </w:rPr>
        <w:t>Fayomi</w:t>
      </w:r>
      <w:proofErr w:type="spellEnd"/>
      <w:r w:rsidRPr="00635D16">
        <w:rPr>
          <w:rFonts w:eastAsia="Times New Roman"/>
          <w:noProof w:val="0"/>
          <w:sz w:val="18"/>
          <w:szCs w:val="18"/>
        </w:rPr>
        <w:t>," Adsorption ability and corrosion inhibition mechanism of agricultural waste on stainless steel in chloride contaminated</w:t>
      </w:r>
    </w:p>
    <w:p w14:paraId="627B4328" w14:textId="77777777" w:rsidR="00635D16" w:rsidRPr="00635D16" w:rsidRDefault="00635D16" w:rsidP="00635D16">
      <w:pPr>
        <w:pStyle w:val="references"/>
        <w:ind w:left="270" w:hanging="270"/>
        <w:rPr>
          <w:rFonts w:eastAsia="Times New Roman"/>
          <w:noProof w:val="0"/>
          <w:sz w:val="18"/>
          <w:szCs w:val="18"/>
        </w:rPr>
      </w:pPr>
      <w:r w:rsidRPr="00635D16">
        <w:rPr>
          <w:rFonts w:eastAsia="Times New Roman"/>
          <w:noProof w:val="0"/>
          <w:sz w:val="18"/>
          <w:szCs w:val="18"/>
        </w:rPr>
        <w:t xml:space="preserve">Environment ", Mater. Today </w:t>
      </w:r>
      <w:proofErr w:type="spellStart"/>
      <w:r w:rsidRPr="00635D16">
        <w:rPr>
          <w:rFonts w:eastAsia="Times New Roman"/>
          <w:noProof w:val="0"/>
          <w:sz w:val="18"/>
          <w:szCs w:val="18"/>
        </w:rPr>
        <w:t>Proc.vol</w:t>
      </w:r>
      <w:proofErr w:type="spellEnd"/>
      <w:r w:rsidRPr="00635D16">
        <w:rPr>
          <w:rFonts w:eastAsia="Times New Roman"/>
          <w:noProof w:val="0"/>
          <w:sz w:val="18"/>
          <w:szCs w:val="18"/>
        </w:rPr>
        <w:t>. 43 pp. 2215–2221,2021.</w:t>
      </w:r>
    </w:p>
    <w:p w14:paraId="2DCC4999" w14:textId="77777777" w:rsidR="00635D16" w:rsidRPr="00635D16" w:rsidRDefault="00635D16" w:rsidP="00635D16">
      <w:pPr>
        <w:pStyle w:val="references"/>
        <w:ind w:left="270" w:hanging="270"/>
        <w:rPr>
          <w:rFonts w:eastAsia="Times New Roman"/>
          <w:noProof w:val="0"/>
          <w:sz w:val="18"/>
          <w:szCs w:val="18"/>
        </w:rPr>
      </w:pPr>
      <w:r w:rsidRPr="00635D16">
        <w:rPr>
          <w:rFonts w:eastAsia="Times New Roman"/>
          <w:noProof w:val="0"/>
          <w:sz w:val="18"/>
          <w:szCs w:val="18"/>
        </w:rPr>
        <w:t xml:space="preserve">[12] A. </w:t>
      </w:r>
      <w:proofErr w:type="spellStart"/>
      <w:r w:rsidRPr="00635D16">
        <w:rPr>
          <w:rFonts w:eastAsia="Times New Roman"/>
          <w:noProof w:val="0"/>
          <w:sz w:val="18"/>
          <w:szCs w:val="18"/>
        </w:rPr>
        <w:t>Anejjar</w:t>
      </w:r>
      <w:proofErr w:type="spellEnd"/>
      <w:r w:rsidRPr="00635D16">
        <w:rPr>
          <w:rFonts w:eastAsia="Times New Roman"/>
          <w:noProof w:val="0"/>
          <w:sz w:val="18"/>
          <w:szCs w:val="18"/>
        </w:rPr>
        <w:t xml:space="preserve">, R. </w:t>
      </w:r>
      <w:proofErr w:type="spellStart"/>
      <w:r w:rsidRPr="00635D16">
        <w:rPr>
          <w:rFonts w:eastAsia="Times New Roman"/>
          <w:noProof w:val="0"/>
          <w:sz w:val="18"/>
          <w:szCs w:val="18"/>
        </w:rPr>
        <w:t>Salghi</w:t>
      </w:r>
      <w:proofErr w:type="spellEnd"/>
      <w:r w:rsidRPr="00635D16">
        <w:rPr>
          <w:rFonts w:eastAsia="Times New Roman"/>
          <w:noProof w:val="0"/>
          <w:sz w:val="18"/>
          <w:szCs w:val="18"/>
        </w:rPr>
        <w:t xml:space="preserve">, A. </w:t>
      </w:r>
      <w:proofErr w:type="spellStart"/>
      <w:r w:rsidRPr="00635D16">
        <w:rPr>
          <w:rFonts w:eastAsia="Times New Roman"/>
          <w:noProof w:val="0"/>
          <w:sz w:val="18"/>
          <w:szCs w:val="18"/>
        </w:rPr>
        <w:t>Zarrouk</w:t>
      </w:r>
      <w:proofErr w:type="spellEnd"/>
      <w:r w:rsidRPr="00635D16">
        <w:rPr>
          <w:rFonts w:eastAsia="Times New Roman"/>
          <w:noProof w:val="0"/>
          <w:sz w:val="18"/>
          <w:szCs w:val="18"/>
        </w:rPr>
        <w:t xml:space="preserve">, O. Benali, H. Zarrok, B. </w:t>
      </w:r>
      <w:proofErr w:type="spellStart"/>
      <w:r w:rsidRPr="00635D16">
        <w:rPr>
          <w:rFonts w:eastAsia="Times New Roman"/>
          <w:noProof w:val="0"/>
          <w:sz w:val="18"/>
          <w:szCs w:val="18"/>
        </w:rPr>
        <w:t>Hammouti</w:t>
      </w:r>
      <w:proofErr w:type="spellEnd"/>
      <w:r w:rsidRPr="00635D16">
        <w:rPr>
          <w:rFonts w:eastAsia="Times New Roman"/>
          <w:noProof w:val="0"/>
          <w:sz w:val="18"/>
          <w:szCs w:val="18"/>
        </w:rPr>
        <w:t xml:space="preserve">, </w:t>
      </w:r>
      <w:proofErr w:type="spellStart"/>
      <w:r w:rsidRPr="00635D16">
        <w:rPr>
          <w:rFonts w:eastAsia="Times New Roman"/>
          <w:noProof w:val="0"/>
          <w:sz w:val="18"/>
          <w:szCs w:val="18"/>
        </w:rPr>
        <w:t>E.</w:t>
      </w:r>
      <w:proofErr w:type="gramStart"/>
      <w:r w:rsidRPr="00635D16">
        <w:rPr>
          <w:rFonts w:eastAsia="Times New Roman"/>
          <w:noProof w:val="0"/>
          <w:sz w:val="18"/>
          <w:szCs w:val="18"/>
        </w:rPr>
        <w:t>E.Ebenso</w:t>
      </w:r>
      <w:proofErr w:type="spellEnd"/>
      <w:proofErr w:type="gramEnd"/>
      <w:r w:rsidRPr="00635D16">
        <w:rPr>
          <w:rFonts w:eastAsia="Times New Roman"/>
          <w:noProof w:val="0"/>
          <w:sz w:val="18"/>
          <w:szCs w:val="18"/>
        </w:rPr>
        <w:t xml:space="preserve">,  , "Inhibition of C-steel Corrosion by Green Tea Extract in Hydrochloric Solution",  J. Assoc. Arab Univ. Basic Appl. </w:t>
      </w:r>
      <w:proofErr w:type="spellStart"/>
      <w:r w:rsidRPr="00635D16">
        <w:rPr>
          <w:rFonts w:eastAsia="Times New Roman"/>
          <w:noProof w:val="0"/>
          <w:sz w:val="18"/>
          <w:szCs w:val="18"/>
        </w:rPr>
        <w:t>Sci.vol</w:t>
      </w:r>
      <w:proofErr w:type="spellEnd"/>
      <w:r w:rsidRPr="00635D16">
        <w:rPr>
          <w:rFonts w:eastAsia="Times New Roman"/>
          <w:noProof w:val="0"/>
          <w:sz w:val="18"/>
          <w:szCs w:val="18"/>
        </w:rPr>
        <w:t xml:space="preserve">. </w:t>
      </w:r>
      <w:proofErr w:type="gramStart"/>
      <w:r w:rsidRPr="00635D16">
        <w:rPr>
          <w:rFonts w:eastAsia="Times New Roman"/>
          <w:noProof w:val="0"/>
          <w:sz w:val="18"/>
          <w:szCs w:val="18"/>
        </w:rPr>
        <w:t>2 ,</w:t>
      </w:r>
      <w:proofErr w:type="gramEnd"/>
      <w:r w:rsidRPr="00635D16">
        <w:rPr>
          <w:rFonts w:eastAsia="Times New Roman"/>
          <w:noProof w:val="0"/>
          <w:sz w:val="18"/>
          <w:szCs w:val="18"/>
        </w:rPr>
        <w:t xml:space="preserve"> pp.15–21,2014.</w:t>
      </w:r>
    </w:p>
    <w:p w14:paraId="113033EC" w14:textId="77777777" w:rsidR="00635D16" w:rsidRPr="00635D16" w:rsidRDefault="00635D16" w:rsidP="00635D16">
      <w:pPr>
        <w:pStyle w:val="references"/>
        <w:ind w:left="270" w:hanging="270"/>
        <w:rPr>
          <w:rFonts w:eastAsia="Times New Roman"/>
          <w:noProof w:val="0"/>
          <w:sz w:val="18"/>
          <w:szCs w:val="18"/>
        </w:rPr>
      </w:pPr>
      <w:r w:rsidRPr="00635D16">
        <w:rPr>
          <w:rFonts w:eastAsia="Times New Roman"/>
          <w:noProof w:val="0"/>
          <w:sz w:val="18"/>
          <w:szCs w:val="18"/>
        </w:rPr>
        <w:t>[</w:t>
      </w:r>
      <w:proofErr w:type="gramStart"/>
      <w:r w:rsidRPr="00635D16">
        <w:rPr>
          <w:rFonts w:eastAsia="Times New Roman"/>
          <w:noProof w:val="0"/>
          <w:sz w:val="18"/>
          <w:szCs w:val="18"/>
        </w:rPr>
        <w:t>13]Y.A.</w:t>
      </w:r>
      <w:proofErr w:type="gramEnd"/>
      <w:r w:rsidRPr="00635D16">
        <w:rPr>
          <w:rFonts w:eastAsia="Times New Roman"/>
          <w:noProof w:val="0"/>
          <w:sz w:val="18"/>
          <w:szCs w:val="18"/>
        </w:rPr>
        <w:t xml:space="preserve"> </w:t>
      </w:r>
      <w:proofErr w:type="spellStart"/>
      <w:r w:rsidRPr="00635D16">
        <w:rPr>
          <w:rFonts w:eastAsia="Times New Roman"/>
          <w:noProof w:val="0"/>
          <w:sz w:val="18"/>
          <w:szCs w:val="18"/>
        </w:rPr>
        <w:t>Albrimi</w:t>
      </w:r>
      <w:proofErr w:type="spellEnd"/>
      <w:r w:rsidRPr="00635D16">
        <w:rPr>
          <w:rFonts w:eastAsia="Times New Roman"/>
          <w:noProof w:val="0"/>
          <w:sz w:val="18"/>
          <w:szCs w:val="18"/>
        </w:rPr>
        <w:t xml:space="preserve">, A.A. Addi, J. Douch, R.M. Souto, M. Hamdani  "electrochemical behavior of AISI 316 </w:t>
      </w:r>
      <w:proofErr w:type="spellStart"/>
      <w:r w:rsidRPr="00635D16">
        <w:rPr>
          <w:rFonts w:eastAsia="Times New Roman"/>
          <w:noProof w:val="0"/>
          <w:sz w:val="18"/>
          <w:szCs w:val="18"/>
        </w:rPr>
        <w:t>austentic</w:t>
      </w:r>
      <w:proofErr w:type="spellEnd"/>
      <w:r w:rsidRPr="00635D16">
        <w:rPr>
          <w:rFonts w:eastAsia="Times New Roman"/>
          <w:noProof w:val="0"/>
          <w:sz w:val="18"/>
          <w:szCs w:val="18"/>
        </w:rPr>
        <w:t xml:space="preserve">  SS in acidic media containing chloride", Corr. Sci., vol.90 , pp.522–528,2015.</w:t>
      </w:r>
    </w:p>
    <w:p w14:paraId="0144A733" w14:textId="77777777" w:rsidR="00635D16" w:rsidRPr="00635D16" w:rsidRDefault="00635D16" w:rsidP="00635D16">
      <w:pPr>
        <w:pStyle w:val="references"/>
        <w:ind w:left="270" w:hanging="270"/>
        <w:rPr>
          <w:rFonts w:eastAsia="Times New Roman"/>
          <w:noProof w:val="0"/>
          <w:sz w:val="18"/>
          <w:szCs w:val="18"/>
        </w:rPr>
      </w:pPr>
      <w:r w:rsidRPr="00635D16">
        <w:rPr>
          <w:rFonts w:eastAsia="Times New Roman"/>
          <w:noProof w:val="0"/>
          <w:sz w:val="18"/>
          <w:szCs w:val="18"/>
        </w:rPr>
        <w:t>[14] G. Wu, Amino Acids, Biochemistry and Nutrition, CRC Press, Boca Raton, 2013.</w:t>
      </w:r>
    </w:p>
    <w:p w14:paraId="41CF076D" w14:textId="77777777" w:rsidR="00635D16" w:rsidRPr="00635D16" w:rsidRDefault="00635D16" w:rsidP="00635D16">
      <w:pPr>
        <w:pStyle w:val="references"/>
        <w:ind w:left="270" w:hanging="270"/>
        <w:rPr>
          <w:rFonts w:eastAsia="Times New Roman"/>
          <w:noProof w:val="0"/>
          <w:sz w:val="18"/>
          <w:szCs w:val="18"/>
          <w:rtl/>
        </w:rPr>
      </w:pPr>
      <w:r w:rsidRPr="00635D16">
        <w:rPr>
          <w:rFonts w:eastAsia="Times New Roman"/>
          <w:noProof w:val="0"/>
          <w:sz w:val="18"/>
          <w:szCs w:val="18"/>
        </w:rPr>
        <w:t xml:space="preserve">[15] </w:t>
      </w:r>
      <w:proofErr w:type="spellStart"/>
      <w:r w:rsidRPr="00635D16">
        <w:rPr>
          <w:rFonts w:eastAsia="Times New Roman"/>
          <w:noProof w:val="0"/>
          <w:sz w:val="18"/>
          <w:szCs w:val="18"/>
        </w:rPr>
        <w:t>E.</w:t>
      </w:r>
      <w:proofErr w:type="gramStart"/>
      <w:r w:rsidRPr="00635D16">
        <w:rPr>
          <w:rFonts w:eastAsia="Times New Roman"/>
          <w:noProof w:val="0"/>
          <w:sz w:val="18"/>
          <w:szCs w:val="18"/>
        </w:rPr>
        <w:t>H.Ali</w:t>
      </w:r>
      <w:proofErr w:type="spellEnd"/>
      <w:proofErr w:type="gramEnd"/>
      <w:r w:rsidRPr="00635D16">
        <w:rPr>
          <w:rFonts w:eastAsia="Times New Roman"/>
          <w:noProof w:val="0"/>
          <w:sz w:val="18"/>
          <w:szCs w:val="18"/>
        </w:rPr>
        <w:t xml:space="preserve">, </w:t>
      </w:r>
      <w:proofErr w:type="spellStart"/>
      <w:r w:rsidRPr="00635D16">
        <w:rPr>
          <w:rFonts w:eastAsia="Times New Roman"/>
          <w:noProof w:val="0"/>
          <w:sz w:val="18"/>
          <w:szCs w:val="18"/>
        </w:rPr>
        <w:t>T.A.Himdan</w:t>
      </w:r>
      <w:proofErr w:type="spellEnd"/>
      <w:r w:rsidRPr="00635D16">
        <w:rPr>
          <w:rFonts w:eastAsia="Times New Roman"/>
          <w:noProof w:val="0"/>
          <w:sz w:val="18"/>
          <w:szCs w:val="18"/>
        </w:rPr>
        <w:t xml:space="preserve"> and </w:t>
      </w:r>
      <w:proofErr w:type="spellStart"/>
      <w:r w:rsidRPr="00635D16">
        <w:rPr>
          <w:rFonts w:eastAsia="Times New Roman"/>
          <w:noProof w:val="0"/>
          <w:sz w:val="18"/>
          <w:szCs w:val="18"/>
        </w:rPr>
        <w:t>Z.W.Ahmed</w:t>
      </w:r>
      <w:proofErr w:type="spellEnd"/>
      <w:r w:rsidRPr="00635D16">
        <w:rPr>
          <w:rFonts w:eastAsia="Times New Roman"/>
          <w:noProof w:val="0"/>
          <w:sz w:val="18"/>
          <w:szCs w:val="18"/>
        </w:rPr>
        <w:t>, "Gallic Acid As Corrosion Inhibitor for     Aluminum 6061 in Alkali Solutions", Ibn Al-Haitham Journal For Pure and Applied Sciences,vol.32.no.1, pp 17-27, 2019.</w:t>
      </w:r>
    </w:p>
    <w:p w14:paraId="3E5CA768" w14:textId="77777777" w:rsidR="00635D16" w:rsidRPr="00635D16" w:rsidRDefault="00635D16" w:rsidP="00635D16">
      <w:pPr>
        <w:pStyle w:val="references"/>
        <w:ind w:left="270" w:hanging="270"/>
        <w:rPr>
          <w:rFonts w:eastAsia="Times New Roman"/>
          <w:noProof w:val="0"/>
          <w:sz w:val="18"/>
          <w:szCs w:val="18"/>
        </w:rPr>
      </w:pPr>
      <w:r w:rsidRPr="00635D16">
        <w:rPr>
          <w:rFonts w:eastAsia="Times New Roman"/>
          <w:noProof w:val="0"/>
          <w:sz w:val="18"/>
          <w:szCs w:val="18"/>
        </w:rPr>
        <w:t>[16] Ahmed, Z. W., Radhi, I. M., &amp; Ali, E. H. " Serine and Alanine as Corrosion Inhibitors for 5083 AA in Aqueous Solutions", Journal of Global Pharma Technology, vol.11no.5,1-12,2019.</w:t>
      </w:r>
    </w:p>
    <w:p w14:paraId="038F18AD" w14:textId="77777777" w:rsidR="00635D16" w:rsidRPr="00635D16" w:rsidRDefault="00635D16" w:rsidP="00635D16">
      <w:pPr>
        <w:pStyle w:val="references"/>
        <w:ind w:left="270" w:hanging="270"/>
        <w:rPr>
          <w:rFonts w:eastAsia="Times New Roman"/>
          <w:noProof w:val="0"/>
          <w:sz w:val="18"/>
          <w:szCs w:val="18"/>
        </w:rPr>
      </w:pPr>
      <w:r w:rsidRPr="00635D16">
        <w:rPr>
          <w:rFonts w:eastAsia="Times New Roman"/>
          <w:noProof w:val="0"/>
          <w:sz w:val="18"/>
          <w:szCs w:val="18"/>
        </w:rPr>
        <w:t>[17] Pourbaix, M. Atlas of Electrochemical Equilibria in Aqueous Solutions, 2nd ed.; National Association of Corrosion Engineers: Houston, TX, USA, 1974.</w:t>
      </w:r>
    </w:p>
    <w:p w14:paraId="23B25ACC" w14:textId="77777777" w:rsidR="00635D16" w:rsidRPr="00635D16" w:rsidRDefault="00635D16" w:rsidP="00635D16">
      <w:pPr>
        <w:pStyle w:val="references"/>
        <w:ind w:left="270" w:hanging="270"/>
        <w:rPr>
          <w:rFonts w:eastAsia="Times New Roman"/>
          <w:noProof w:val="0"/>
          <w:sz w:val="18"/>
          <w:szCs w:val="18"/>
        </w:rPr>
      </w:pPr>
      <w:r w:rsidRPr="00635D16">
        <w:rPr>
          <w:rFonts w:eastAsia="Times New Roman"/>
          <w:noProof w:val="0"/>
          <w:sz w:val="18"/>
          <w:szCs w:val="18"/>
        </w:rPr>
        <w:t xml:space="preserve">[18] </w:t>
      </w:r>
      <w:proofErr w:type="gramStart"/>
      <w:r w:rsidRPr="00635D16">
        <w:rPr>
          <w:rFonts w:eastAsia="Times New Roman"/>
          <w:noProof w:val="0"/>
          <w:sz w:val="18"/>
          <w:szCs w:val="18"/>
        </w:rPr>
        <w:t>Murgulesen,L.G.</w:t>
      </w:r>
      <w:proofErr w:type="gramEnd"/>
      <w:r w:rsidRPr="00635D16">
        <w:rPr>
          <w:rFonts w:eastAsia="Times New Roman"/>
          <w:noProof w:val="0"/>
          <w:sz w:val="18"/>
          <w:szCs w:val="18"/>
        </w:rPr>
        <w:t>;</w:t>
      </w:r>
      <w:proofErr w:type="spellStart"/>
      <w:r w:rsidRPr="00635D16">
        <w:rPr>
          <w:rFonts w:eastAsia="Times New Roman"/>
          <w:noProof w:val="0"/>
          <w:sz w:val="18"/>
          <w:szCs w:val="18"/>
        </w:rPr>
        <w:t>Rdovi</w:t>
      </w:r>
      <w:proofErr w:type="spellEnd"/>
      <w:r w:rsidRPr="00635D16">
        <w:rPr>
          <w:rFonts w:eastAsia="Times New Roman"/>
          <w:noProof w:val="0"/>
          <w:sz w:val="18"/>
          <w:szCs w:val="18"/>
        </w:rPr>
        <w:t xml:space="preserve"> </w:t>
      </w:r>
      <w:proofErr w:type="spellStart"/>
      <w:r w:rsidRPr="00635D16">
        <w:rPr>
          <w:rFonts w:eastAsia="Times New Roman"/>
          <w:noProof w:val="0"/>
          <w:sz w:val="18"/>
          <w:szCs w:val="18"/>
        </w:rPr>
        <w:t>O.metal</w:t>
      </w:r>
      <w:proofErr w:type="spellEnd"/>
      <w:r w:rsidRPr="00635D16">
        <w:rPr>
          <w:rFonts w:eastAsia="Times New Roman"/>
          <w:noProof w:val="0"/>
          <w:sz w:val="18"/>
          <w:szCs w:val="18"/>
        </w:rPr>
        <w:t xml:space="preserve"> corrosion. Int. </w:t>
      </w:r>
      <w:proofErr w:type="spellStart"/>
      <w:r w:rsidRPr="00635D16">
        <w:rPr>
          <w:rFonts w:eastAsia="Times New Roman"/>
          <w:noProof w:val="0"/>
          <w:sz w:val="18"/>
          <w:szCs w:val="18"/>
        </w:rPr>
        <w:t>congr</w:t>
      </w:r>
      <w:proofErr w:type="spellEnd"/>
      <w:r w:rsidRPr="00635D16">
        <w:rPr>
          <w:rFonts w:eastAsia="Times New Roman"/>
          <w:noProof w:val="0"/>
          <w:sz w:val="18"/>
          <w:szCs w:val="18"/>
        </w:rPr>
        <w:t>. 10-5 April, London, 202-205;1961.</w:t>
      </w:r>
    </w:p>
    <w:p w14:paraId="0C52158F" w14:textId="77777777" w:rsidR="00635D16" w:rsidRPr="00635D16" w:rsidRDefault="00635D16" w:rsidP="00635D16">
      <w:pPr>
        <w:pStyle w:val="references"/>
        <w:ind w:left="270" w:hanging="270"/>
        <w:rPr>
          <w:rFonts w:eastAsia="Times New Roman"/>
          <w:noProof w:val="0"/>
          <w:sz w:val="18"/>
          <w:szCs w:val="18"/>
        </w:rPr>
      </w:pPr>
      <w:r w:rsidRPr="00635D16">
        <w:rPr>
          <w:rFonts w:eastAsia="Times New Roman"/>
          <w:noProof w:val="0"/>
          <w:sz w:val="18"/>
          <w:szCs w:val="18"/>
        </w:rPr>
        <w:t>[</w:t>
      </w:r>
      <w:proofErr w:type="gramStart"/>
      <w:r w:rsidRPr="00635D16">
        <w:rPr>
          <w:rFonts w:eastAsia="Times New Roman"/>
          <w:noProof w:val="0"/>
          <w:sz w:val="18"/>
          <w:szCs w:val="18"/>
        </w:rPr>
        <w:t>19 ]</w:t>
      </w:r>
      <w:proofErr w:type="spellStart"/>
      <w:r w:rsidRPr="00635D16">
        <w:rPr>
          <w:rFonts w:eastAsia="Times New Roman"/>
          <w:noProof w:val="0"/>
          <w:sz w:val="18"/>
          <w:szCs w:val="18"/>
        </w:rPr>
        <w:t>Z</w:t>
      </w:r>
      <w:proofErr w:type="gramEnd"/>
      <w:r w:rsidRPr="00635D16">
        <w:rPr>
          <w:rFonts w:eastAsia="Times New Roman"/>
          <w:noProof w:val="0"/>
          <w:sz w:val="18"/>
          <w:szCs w:val="18"/>
        </w:rPr>
        <w:t>.W.Ahmed</w:t>
      </w:r>
      <w:proofErr w:type="spellEnd"/>
      <w:r w:rsidRPr="00635D16">
        <w:rPr>
          <w:rFonts w:eastAsia="Times New Roman"/>
          <w:noProof w:val="0"/>
          <w:sz w:val="18"/>
          <w:szCs w:val="18"/>
        </w:rPr>
        <w:t xml:space="preserve"> &amp; </w:t>
      </w:r>
      <w:proofErr w:type="spellStart"/>
      <w:r w:rsidRPr="00635D16">
        <w:rPr>
          <w:rFonts w:eastAsia="Times New Roman"/>
          <w:noProof w:val="0"/>
          <w:sz w:val="18"/>
          <w:szCs w:val="18"/>
        </w:rPr>
        <w:t>M.A.Qasem</w:t>
      </w:r>
      <w:proofErr w:type="spellEnd"/>
      <w:r w:rsidRPr="00635D16">
        <w:rPr>
          <w:rFonts w:eastAsia="Times New Roman"/>
          <w:noProof w:val="0"/>
          <w:sz w:val="18"/>
          <w:szCs w:val="18"/>
        </w:rPr>
        <w:t xml:space="preserve">, " Protective Effect of Expired Drug on     Corrosion .of Copper in Acidic </w:t>
      </w:r>
      <w:proofErr w:type="spellStart"/>
      <w:r w:rsidRPr="00635D16">
        <w:rPr>
          <w:rFonts w:eastAsia="Times New Roman"/>
          <w:noProof w:val="0"/>
          <w:sz w:val="18"/>
          <w:szCs w:val="18"/>
        </w:rPr>
        <w:t>Medium",Wasit</w:t>
      </w:r>
      <w:proofErr w:type="spellEnd"/>
      <w:r w:rsidRPr="00635D16">
        <w:rPr>
          <w:rFonts w:eastAsia="Times New Roman"/>
          <w:noProof w:val="0"/>
          <w:sz w:val="18"/>
          <w:szCs w:val="18"/>
        </w:rPr>
        <w:t xml:space="preserve"> Journal for Pure sciences,vol.2,no.2,pp. 215-230,2023.</w:t>
      </w:r>
    </w:p>
    <w:p w14:paraId="4411D36F" w14:textId="77777777" w:rsidR="00635D16" w:rsidRPr="00635D16" w:rsidRDefault="00635D16" w:rsidP="00635D16">
      <w:pPr>
        <w:pStyle w:val="references"/>
        <w:ind w:left="270" w:hanging="270"/>
        <w:rPr>
          <w:rFonts w:eastAsia="Times New Roman"/>
          <w:noProof w:val="0"/>
          <w:sz w:val="18"/>
          <w:szCs w:val="18"/>
        </w:rPr>
      </w:pPr>
      <w:r w:rsidRPr="00635D16">
        <w:rPr>
          <w:rFonts w:eastAsia="Times New Roman"/>
          <w:noProof w:val="0"/>
          <w:sz w:val="18"/>
          <w:szCs w:val="18"/>
        </w:rPr>
        <w:t xml:space="preserve">[20] Ali, E. H., Naser, J. A., Ahmed, Z. W., &amp; </w:t>
      </w:r>
      <w:proofErr w:type="spellStart"/>
      <w:r w:rsidRPr="00635D16">
        <w:rPr>
          <w:rFonts w:eastAsia="Times New Roman"/>
          <w:noProof w:val="0"/>
          <w:sz w:val="18"/>
          <w:szCs w:val="18"/>
        </w:rPr>
        <w:t>Himdan</w:t>
      </w:r>
      <w:proofErr w:type="spellEnd"/>
      <w:r w:rsidRPr="00635D16">
        <w:rPr>
          <w:rFonts w:eastAsia="Times New Roman"/>
          <w:noProof w:val="0"/>
          <w:sz w:val="18"/>
          <w:szCs w:val="18"/>
        </w:rPr>
        <w:t>, T. A. " Corrosion Protection of 5083 AA in Saline Water by Polyacrylonitrile Nano fibers", Journal of Renewable Materials, vol.</w:t>
      </w:r>
      <w:proofErr w:type="gramStart"/>
      <w:r w:rsidRPr="00635D16">
        <w:rPr>
          <w:rFonts w:eastAsia="Times New Roman"/>
          <w:noProof w:val="0"/>
          <w:sz w:val="18"/>
          <w:szCs w:val="18"/>
        </w:rPr>
        <w:t>9,no.</w:t>
      </w:r>
      <w:proofErr w:type="gramEnd"/>
      <w:r w:rsidRPr="00635D16">
        <w:rPr>
          <w:rFonts w:eastAsia="Times New Roman"/>
          <w:noProof w:val="0"/>
          <w:sz w:val="18"/>
          <w:szCs w:val="18"/>
        </w:rPr>
        <w:t>11,, pp.1927-1939,2021.</w:t>
      </w:r>
    </w:p>
    <w:p w14:paraId="7AE923E9" w14:textId="77777777" w:rsidR="00635D16" w:rsidRPr="00635D16" w:rsidRDefault="00635D16" w:rsidP="00635D16">
      <w:pPr>
        <w:pStyle w:val="references"/>
        <w:ind w:left="270" w:hanging="270"/>
        <w:rPr>
          <w:rFonts w:eastAsia="Times New Roman"/>
          <w:noProof w:val="0"/>
          <w:sz w:val="18"/>
          <w:szCs w:val="18"/>
        </w:rPr>
      </w:pPr>
      <w:r w:rsidRPr="00635D16">
        <w:rPr>
          <w:rFonts w:eastAsia="Times New Roman"/>
          <w:noProof w:val="0"/>
          <w:sz w:val="18"/>
          <w:szCs w:val="18"/>
        </w:rPr>
        <w:t>[21</w:t>
      </w:r>
      <w:proofErr w:type="gramStart"/>
      <w:r w:rsidRPr="00635D16">
        <w:rPr>
          <w:rFonts w:eastAsia="Times New Roman"/>
          <w:noProof w:val="0"/>
          <w:sz w:val="18"/>
          <w:szCs w:val="18"/>
        </w:rPr>
        <w:t>].A.</w:t>
      </w:r>
      <w:proofErr w:type="gramEnd"/>
      <w:r w:rsidRPr="00635D16">
        <w:rPr>
          <w:rFonts w:eastAsia="Times New Roman"/>
          <w:noProof w:val="0"/>
          <w:sz w:val="18"/>
          <w:szCs w:val="18"/>
        </w:rPr>
        <w:t xml:space="preserve"> Naser ,</w:t>
      </w:r>
      <w:proofErr w:type="spellStart"/>
      <w:r w:rsidRPr="00635D16">
        <w:rPr>
          <w:rFonts w:eastAsia="Times New Roman"/>
          <w:noProof w:val="0"/>
          <w:sz w:val="18"/>
          <w:szCs w:val="18"/>
        </w:rPr>
        <w:t>A.J.Ibraheim</w:t>
      </w:r>
      <w:proofErr w:type="spellEnd"/>
      <w:r w:rsidRPr="00635D16">
        <w:rPr>
          <w:rFonts w:eastAsia="Times New Roman"/>
          <w:noProof w:val="0"/>
          <w:sz w:val="18"/>
          <w:szCs w:val="18"/>
        </w:rPr>
        <w:t>, " Adsorption kinetic of malachite green dye from aqueous solutions by electro spun nano fiber" Mat. Oriental Journal of Chemistry, vol.</w:t>
      </w:r>
      <w:proofErr w:type="gramStart"/>
      <w:r w:rsidRPr="00635D16">
        <w:rPr>
          <w:rFonts w:eastAsia="Times New Roman"/>
          <w:noProof w:val="0"/>
          <w:sz w:val="18"/>
          <w:szCs w:val="18"/>
        </w:rPr>
        <w:t>33,no.</w:t>
      </w:r>
      <w:proofErr w:type="gramEnd"/>
      <w:r w:rsidRPr="00635D16">
        <w:rPr>
          <w:rFonts w:eastAsia="Times New Roman"/>
          <w:noProof w:val="0"/>
          <w:sz w:val="18"/>
          <w:szCs w:val="18"/>
        </w:rPr>
        <w:t xml:space="preserve">6, pp.3121-3129,2017. </w:t>
      </w:r>
    </w:p>
    <w:p w14:paraId="5D1392A3" w14:textId="77777777" w:rsidR="00635D16" w:rsidRPr="00635D16" w:rsidRDefault="00635D16" w:rsidP="00635D16">
      <w:pPr>
        <w:pStyle w:val="references"/>
        <w:ind w:left="270" w:hanging="270"/>
        <w:rPr>
          <w:rFonts w:eastAsia="Times New Roman"/>
          <w:noProof w:val="0"/>
          <w:sz w:val="18"/>
          <w:szCs w:val="18"/>
        </w:rPr>
      </w:pPr>
      <w:r w:rsidRPr="00635D16">
        <w:rPr>
          <w:rFonts w:eastAsia="Times New Roman"/>
          <w:noProof w:val="0"/>
          <w:sz w:val="18"/>
          <w:szCs w:val="18"/>
        </w:rPr>
        <w:t xml:space="preserve">[22] W.A. Isa and Z.W. Ahmed," Amino acids as environmentally –Friendly corrosion     inhibitors for 2024Aluminium Alloy in Alkaline", Ibn Al-Haitham </w:t>
      </w:r>
      <w:proofErr w:type="gramStart"/>
      <w:r w:rsidRPr="00635D16">
        <w:rPr>
          <w:rFonts w:eastAsia="Times New Roman"/>
          <w:noProof w:val="0"/>
          <w:sz w:val="18"/>
          <w:szCs w:val="18"/>
        </w:rPr>
        <w:t>Jour .for</w:t>
      </w:r>
      <w:proofErr w:type="gramEnd"/>
      <w:r w:rsidRPr="00635D16">
        <w:rPr>
          <w:rFonts w:eastAsia="Times New Roman"/>
          <w:noProof w:val="0"/>
          <w:sz w:val="18"/>
          <w:szCs w:val="18"/>
        </w:rPr>
        <w:t xml:space="preserve"> Pure&amp;Appl.Sci.,vol.28,no.3,pp86-97,2015.</w:t>
      </w:r>
    </w:p>
    <w:p w14:paraId="52ED4DC2" w14:textId="77777777" w:rsidR="00635D16" w:rsidRPr="00635D16" w:rsidRDefault="00635D16" w:rsidP="00635D16">
      <w:pPr>
        <w:pStyle w:val="references"/>
        <w:ind w:left="270" w:hanging="270"/>
        <w:rPr>
          <w:rFonts w:eastAsia="Times New Roman"/>
          <w:noProof w:val="0"/>
          <w:sz w:val="18"/>
          <w:szCs w:val="18"/>
        </w:rPr>
      </w:pPr>
      <w:r w:rsidRPr="00635D16">
        <w:rPr>
          <w:rFonts w:eastAsia="Times New Roman"/>
          <w:noProof w:val="0"/>
          <w:sz w:val="18"/>
          <w:szCs w:val="18"/>
        </w:rPr>
        <w:lastRenderedPageBreak/>
        <w:t xml:space="preserve">[23] Z.W. Ahmed, E.H. Ali and I.M. </w:t>
      </w:r>
      <w:proofErr w:type="gramStart"/>
      <w:r w:rsidRPr="00635D16">
        <w:rPr>
          <w:rFonts w:eastAsia="Times New Roman"/>
          <w:noProof w:val="0"/>
          <w:sz w:val="18"/>
          <w:szCs w:val="18"/>
        </w:rPr>
        <w:t>Radhi ,</w:t>
      </w:r>
      <w:proofErr w:type="gramEnd"/>
      <w:r w:rsidRPr="00635D16">
        <w:rPr>
          <w:rFonts w:eastAsia="Times New Roman"/>
          <w:noProof w:val="0"/>
          <w:sz w:val="18"/>
          <w:szCs w:val="18"/>
        </w:rPr>
        <w:t>"Corrosion Protection of Carbon Steel in Saline Solution Using Plant Extract", Inter.J.Pharma.Research,vol.sp1,p.2078,2020.</w:t>
      </w:r>
    </w:p>
    <w:p w14:paraId="74CCDD72" w14:textId="77777777" w:rsidR="00635D16" w:rsidRPr="00635D16" w:rsidRDefault="00635D16" w:rsidP="00635D16">
      <w:pPr>
        <w:pStyle w:val="references"/>
        <w:ind w:left="270" w:hanging="270"/>
        <w:rPr>
          <w:rFonts w:eastAsia="Times New Roman"/>
          <w:noProof w:val="0"/>
          <w:sz w:val="18"/>
          <w:szCs w:val="18"/>
        </w:rPr>
      </w:pPr>
      <w:r w:rsidRPr="00635D16">
        <w:rPr>
          <w:rFonts w:eastAsia="Times New Roman"/>
          <w:noProof w:val="0"/>
          <w:sz w:val="18"/>
          <w:szCs w:val="18"/>
        </w:rPr>
        <w:t xml:space="preserve">[24] H.M. </w:t>
      </w:r>
      <w:proofErr w:type="gramStart"/>
      <w:r w:rsidRPr="00635D16">
        <w:rPr>
          <w:rFonts w:eastAsia="Times New Roman"/>
          <w:noProof w:val="0"/>
          <w:sz w:val="18"/>
          <w:szCs w:val="18"/>
        </w:rPr>
        <w:t>Reyam ,</w:t>
      </w:r>
      <w:proofErr w:type="spellStart"/>
      <w:r w:rsidRPr="00635D16">
        <w:rPr>
          <w:rFonts w:eastAsia="Times New Roman"/>
          <w:noProof w:val="0"/>
          <w:sz w:val="18"/>
          <w:szCs w:val="18"/>
        </w:rPr>
        <w:t>A</w:t>
      </w:r>
      <w:proofErr w:type="gramEnd"/>
      <w:r w:rsidRPr="00635D16">
        <w:rPr>
          <w:rFonts w:eastAsia="Times New Roman"/>
          <w:noProof w:val="0"/>
          <w:sz w:val="18"/>
          <w:szCs w:val="18"/>
        </w:rPr>
        <w:t>.W.Zainab</w:t>
      </w:r>
      <w:proofErr w:type="spellEnd"/>
      <w:r w:rsidRPr="00635D16">
        <w:rPr>
          <w:rFonts w:eastAsia="Times New Roman"/>
          <w:noProof w:val="0"/>
          <w:sz w:val="18"/>
          <w:szCs w:val="18"/>
        </w:rPr>
        <w:t xml:space="preserve"> " Corrosion inhibition of copper by olive leaves extract as environmentally friendly inhibitors in acidic media. Journal of Global Phar ma Technology Vol. 11 Issue 09 (Suppl.) pp.718-724,2019.</w:t>
      </w:r>
    </w:p>
    <w:p w14:paraId="725853AD" w14:textId="77777777" w:rsidR="00635D16" w:rsidRPr="00635D16" w:rsidRDefault="00635D16" w:rsidP="00635D16">
      <w:pPr>
        <w:pStyle w:val="references"/>
        <w:ind w:left="270" w:hanging="270"/>
        <w:rPr>
          <w:rFonts w:eastAsia="Times New Roman"/>
          <w:noProof w:val="0"/>
          <w:sz w:val="18"/>
          <w:szCs w:val="18"/>
        </w:rPr>
      </w:pPr>
      <w:r w:rsidRPr="00635D16">
        <w:rPr>
          <w:rFonts w:eastAsia="Times New Roman"/>
          <w:noProof w:val="0"/>
          <w:sz w:val="18"/>
          <w:szCs w:val="18"/>
        </w:rPr>
        <w:t xml:space="preserve">[25] J. R. Macdonald, Impedance Spectroscopy(3ed), </w:t>
      </w:r>
      <w:proofErr w:type="spellStart"/>
      <w:r w:rsidRPr="00635D16">
        <w:rPr>
          <w:rFonts w:eastAsia="Times New Roman"/>
          <w:noProof w:val="0"/>
          <w:sz w:val="18"/>
          <w:szCs w:val="18"/>
        </w:rPr>
        <w:t>JhonWiley&amp;Sons</w:t>
      </w:r>
      <w:proofErr w:type="spellEnd"/>
      <w:r w:rsidRPr="00635D16">
        <w:rPr>
          <w:rFonts w:eastAsia="Times New Roman"/>
          <w:noProof w:val="0"/>
          <w:sz w:val="18"/>
          <w:szCs w:val="18"/>
        </w:rPr>
        <w:t xml:space="preserve">, New York 1987. </w:t>
      </w:r>
    </w:p>
    <w:p w14:paraId="418EF807" w14:textId="77777777" w:rsidR="00635D16" w:rsidRPr="00635D16" w:rsidRDefault="00635D16" w:rsidP="00635D16">
      <w:pPr>
        <w:pStyle w:val="references"/>
        <w:ind w:left="270" w:hanging="270"/>
        <w:rPr>
          <w:rFonts w:eastAsia="Times New Roman"/>
          <w:noProof w:val="0"/>
          <w:sz w:val="18"/>
          <w:szCs w:val="18"/>
        </w:rPr>
      </w:pPr>
      <w:r w:rsidRPr="00635D16">
        <w:rPr>
          <w:rFonts w:eastAsia="Times New Roman"/>
          <w:noProof w:val="0"/>
          <w:sz w:val="18"/>
          <w:szCs w:val="18"/>
        </w:rPr>
        <w:t xml:space="preserve">[26] A.S. </w:t>
      </w:r>
      <w:proofErr w:type="gramStart"/>
      <w:r w:rsidRPr="00635D16">
        <w:rPr>
          <w:rFonts w:eastAsia="Times New Roman"/>
          <w:noProof w:val="0"/>
          <w:sz w:val="18"/>
          <w:szCs w:val="18"/>
        </w:rPr>
        <w:t>Fouda ,</w:t>
      </w:r>
      <w:proofErr w:type="gramEnd"/>
      <w:r w:rsidRPr="00635D16">
        <w:rPr>
          <w:rFonts w:eastAsia="Times New Roman"/>
          <w:noProof w:val="0"/>
          <w:sz w:val="18"/>
          <w:szCs w:val="18"/>
        </w:rPr>
        <w:t xml:space="preserve">G. </w:t>
      </w:r>
      <w:proofErr w:type="spellStart"/>
      <w:r w:rsidRPr="00635D16">
        <w:rPr>
          <w:rFonts w:eastAsia="Times New Roman"/>
          <w:noProof w:val="0"/>
          <w:sz w:val="18"/>
          <w:szCs w:val="18"/>
        </w:rPr>
        <w:t>Elewady</w:t>
      </w:r>
      <w:proofErr w:type="spellEnd"/>
      <w:r w:rsidRPr="00635D16">
        <w:rPr>
          <w:rFonts w:eastAsia="Times New Roman"/>
          <w:noProof w:val="0"/>
          <w:sz w:val="18"/>
          <w:szCs w:val="18"/>
        </w:rPr>
        <w:t xml:space="preserve"> , </w:t>
      </w:r>
      <w:proofErr w:type="spellStart"/>
      <w:r w:rsidRPr="00635D16">
        <w:rPr>
          <w:rFonts w:eastAsia="Times New Roman"/>
          <w:noProof w:val="0"/>
          <w:sz w:val="18"/>
          <w:szCs w:val="18"/>
        </w:rPr>
        <w:t>Y.Shalabi</w:t>
      </w:r>
      <w:proofErr w:type="spellEnd"/>
      <w:r w:rsidRPr="00635D16">
        <w:rPr>
          <w:rFonts w:eastAsia="Times New Roman"/>
          <w:noProof w:val="0"/>
          <w:sz w:val="18"/>
          <w:szCs w:val="18"/>
        </w:rPr>
        <w:t xml:space="preserve">, ,S. </w:t>
      </w:r>
      <w:proofErr w:type="spellStart"/>
      <w:r w:rsidRPr="00635D16">
        <w:rPr>
          <w:rFonts w:eastAsia="Times New Roman"/>
          <w:noProof w:val="0"/>
          <w:sz w:val="18"/>
          <w:szCs w:val="18"/>
        </w:rPr>
        <w:t>khabbouba</w:t>
      </w:r>
      <w:proofErr w:type="spellEnd"/>
      <w:r w:rsidRPr="00635D16">
        <w:rPr>
          <w:rFonts w:eastAsia="Times New Roman"/>
          <w:noProof w:val="0"/>
          <w:sz w:val="18"/>
          <w:szCs w:val="18"/>
        </w:rPr>
        <w:t xml:space="preserve">  ," </w:t>
      </w:r>
      <w:proofErr w:type="spellStart"/>
      <w:r w:rsidRPr="00635D16">
        <w:rPr>
          <w:rFonts w:eastAsia="Times New Roman"/>
          <w:noProof w:val="0"/>
          <w:sz w:val="18"/>
          <w:szCs w:val="18"/>
        </w:rPr>
        <w:t>Gibberllic</w:t>
      </w:r>
      <w:proofErr w:type="spellEnd"/>
      <w:r w:rsidRPr="00635D16">
        <w:rPr>
          <w:rFonts w:eastAsia="Times New Roman"/>
          <w:noProof w:val="0"/>
          <w:sz w:val="18"/>
          <w:szCs w:val="18"/>
        </w:rPr>
        <w:t xml:space="preserve"> acid as green corrosion inhibitor for carbon steel in hydrochloric acid solutions", J. Mater. Environ. </w:t>
      </w:r>
      <w:proofErr w:type="gramStart"/>
      <w:r w:rsidRPr="00635D16">
        <w:rPr>
          <w:rFonts w:eastAsia="Times New Roman"/>
          <w:noProof w:val="0"/>
          <w:sz w:val="18"/>
          <w:szCs w:val="18"/>
        </w:rPr>
        <w:t>Sci.,vol.</w:t>
      </w:r>
      <w:proofErr w:type="gramEnd"/>
      <w:r w:rsidRPr="00635D16">
        <w:rPr>
          <w:rFonts w:eastAsia="Times New Roman"/>
          <w:noProof w:val="0"/>
          <w:sz w:val="18"/>
          <w:szCs w:val="18"/>
        </w:rPr>
        <w:t>5 pp.767-778,2014.</w:t>
      </w:r>
    </w:p>
    <w:p w14:paraId="24CDF8D7" w14:textId="77777777" w:rsidR="00635D16" w:rsidRPr="00635D16" w:rsidRDefault="00635D16" w:rsidP="00635D16">
      <w:pPr>
        <w:pStyle w:val="references"/>
        <w:ind w:left="270" w:hanging="270"/>
        <w:rPr>
          <w:rFonts w:eastAsia="Times New Roman"/>
          <w:noProof w:val="0"/>
          <w:sz w:val="18"/>
          <w:szCs w:val="18"/>
        </w:rPr>
      </w:pPr>
      <w:r w:rsidRPr="00635D16">
        <w:rPr>
          <w:rFonts w:eastAsia="Times New Roman"/>
          <w:noProof w:val="0"/>
          <w:sz w:val="18"/>
          <w:szCs w:val="18"/>
        </w:rPr>
        <w:t>[27</w:t>
      </w:r>
      <w:proofErr w:type="gramStart"/>
      <w:r w:rsidRPr="00635D16">
        <w:rPr>
          <w:rFonts w:eastAsia="Times New Roman"/>
          <w:noProof w:val="0"/>
          <w:sz w:val="18"/>
          <w:szCs w:val="18"/>
        </w:rPr>
        <w:t>]</w:t>
      </w:r>
      <w:proofErr w:type="spellStart"/>
      <w:r w:rsidRPr="00635D16">
        <w:rPr>
          <w:rFonts w:eastAsia="Times New Roman"/>
          <w:noProof w:val="0"/>
          <w:sz w:val="18"/>
          <w:szCs w:val="18"/>
        </w:rPr>
        <w:t>A.Kellenberger</w:t>
      </w:r>
      <w:proofErr w:type="spellEnd"/>
      <w:proofErr w:type="gramEnd"/>
      <w:r w:rsidRPr="00635D16">
        <w:rPr>
          <w:rFonts w:eastAsia="Times New Roman"/>
          <w:noProof w:val="0"/>
          <w:sz w:val="18"/>
          <w:szCs w:val="18"/>
        </w:rPr>
        <w:t xml:space="preserve">, </w:t>
      </w:r>
      <w:proofErr w:type="spellStart"/>
      <w:r w:rsidRPr="00635D16">
        <w:rPr>
          <w:rFonts w:eastAsia="Times New Roman"/>
          <w:noProof w:val="0"/>
          <w:sz w:val="18"/>
          <w:szCs w:val="18"/>
        </w:rPr>
        <w:t>D.A.Duca</w:t>
      </w:r>
      <w:proofErr w:type="spellEnd"/>
      <w:r w:rsidRPr="00635D16">
        <w:rPr>
          <w:rFonts w:eastAsia="Times New Roman"/>
          <w:noProof w:val="0"/>
          <w:sz w:val="18"/>
          <w:szCs w:val="18"/>
        </w:rPr>
        <w:t xml:space="preserve">, ,M.L. Dan, &amp; </w:t>
      </w:r>
      <w:proofErr w:type="spellStart"/>
      <w:r w:rsidRPr="00635D16">
        <w:rPr>
          <w:rFonts w:eastAsia="Times New Roman"/>
          <w:noProof w:val="0"/>
          <w:sz w:val="18"/>
          <w:szCs w:val="18"/>
        </w:rPr>
        <w:t>M.Medeleanu</w:t>
      </w:r>
      <w:proofErr w:type="spellEnd"/>
      <w:r w:rsidRPr="00635D16">
        <w:rPr>
          <w:rFonts w:eastAsia="Times New Roman"/>
          <w:noProof w:val="0"/>
          <w:sz w:val="18"/>
          <w:szCs w:val="18"/>
        </w:rPr>
        <w:t xml:space="preserve">, " Recycling Unused Midazolam Drug as Efficient Corrosion Inhibitor for Copper in Nitric Acid Solution" Materials, vol.15,no.8,pp. 2918 ,2022. </w:t>
      </w:r>
    </w:p>
    <w:p w14:paraId="0CD010D9" w14:textId="77777777" w:rsidR="00635D16" w:rsidRPr="00635D16" w:rsidRDefault="00635D16" w:rsidP="00635D16">
      <w:pPr>
        <w:pStyle w:val="references"/>
        <w:ind w:left="270" w:hanging="270"/>
        <w:rPr>
          <w:rFonts w:eastAsia="Times New Roman"/>
          <w:noProof w:val="0"/>
          <w:sz w:val="18"/>
          <w:szCs w:val="18"/>
        </w:rPr>
      </w:pPr>
      <w:r w:rsidRPr="00635D16">
        <w:rPr>
          <w:rFonts w:eastAsia="Times New Roman"/>
          <w:noProof w:val="0"/>
          <w:sz w:val="18"/>
          <w:szCs w:val="18"/>
        </w:rPr>
        <w:t xml:space="preserve">[28] </w:t>
      </w:r>
      <w:proofErr w:type="spellStart"/>
      <w:r w:rsidRPr="00635D16">
        <w:rPr>
          <w:rFonts w:eastAsia="Times New Roman"/>
          <w:noProof w:val="0"/>
          <w:sz w:val="18"/>
          <w:szCs w:val="18"/>
        </w:rPr>
        <w:t>K.</w:t>
      </w:r>
      <w:proofErr w:type="gramStart"/>
      <w:r w:rsidRPr="00635D16">
        <w:rPr>
          <w:rFonts w:eastAsia="Times New Roman"/>
          <w:noProof w:val="0"/>
          <w:sz w:val="18"/>
          <w:szCs w:val="18"/>
        </w:rPr>
        <w:t>F.Al</w:t>
      </w:r>
      <w:proofErr w:type="gramEnd"/>
      <w:r w:rsidRPr="00635D16">
        <w:rPr>
          <w:rFonts w:eastAsia="Times New Roman"/>
          <w:noProof w:val="0"/>
          <w:sz w:val="18"/>
          <w:szCs w:val="18"/>
        </w:rPr>
        <w:t>-azawi</w:t>
      </w:r>
      <w:proofErr w:type="spellEnd"/>
      <w:r w:rsidRPr="00635D16">
        <w:rPr>
          <w:rFonts w:eastAsia="Times New Roman"/>
          <w:noProof w:val="0"/>
          <w:sz w:val="18"/>
          <w:szCs w:val="18"/>
        </w:rPr>
        <w:t xml:space="preserve">, Z.W. Ahmed, E.H. Ali, A.A. </w:t>
      </w:r>
      <w:proofErr w:type="spellStart"/>
      <w:r w:rsidRPr="00635D16">
        <w:rPr>
          <w:rFonts w:eastAsia="Times New Roman"/>
          <w:noProof w:val="0"/>
          <w:sz w:val="18"/>
          <w:szCs w:val="18"/>
        </w:rPr>
        <w:t>Khadom</w:t>
      </w:r>
      <w:proofErr w:type="spellEnd"/>
      <w:r w:rsidRPr="00635D16">
        <w:rPr>
          <w:rFonts w:eastAsia="Times New Roman"/>
          <w:noProof w:val="0"/>
          <w:sz w:val="18"/>
          <w:szCs w:val="18"/>
        </w:rPr>
        <w:t xml:space="preserve">, H.H. Abrahim, H. H., &amp; </w:t>
      </w:r>
      <w:proofErr w:type="spellStart"/>
      <w:r w:rsidRPr="00635D16">
        <w:rPr>
          <w:rFonts w:eastAsia="Times New Roman"/>
          <w:noProof w:val="0"/>
          <w:sz w:val="18"/>
          <w:szCs w:val="18"/>
        </w:rPr>
        <w:t>K.H.Rashid</w:t>
      </w:r>
      <w:proofErr w:type="spellEnd"/>
      <w:r w:rsidRPr="00635D16">
        <w:rPr>
          <w:rFonts w:eastAsia="Times New Roman"/>
          <w:noProof w:val="0"/>
          <w:sz w:val="18"/>
          <w:szCs w:val="18"/>
        </w:rPr>
        <w:t xml:space="preserve">,. "Synthesis and characterization of (E)-4-(((4-(5-mercapto-1, 3, 4-oxadiazol-2-yl) phenyl) amino) methyl)-2-methoxyphenol as a novel corrosion inhibitor for mild-steel in acidic medium". Results in </w:t>
      </w:r>
      <w:proofErr w:type="spellStart"/>
      <w:proofErr w:type="gramStart"/>
      <w:r w:rsidRPr="00635D16">
        <w:rPr>
          <w:rFonts w:eastAsia="Times New Roman"/>
          <w:noProof w:val="0"/>
          <w:sz w:val="18"/>
          <w:szCs w:val="18"/>
        </w:rPr>
        <w:t>Chemistry,vol</w:t>
      </w:r>
      <w:proofErr w:type="spellEnd"/>
      <w:r w:rsidRPr="00635D16">
        <w:rPr>
          <w:rFonts w:eastAsia="Times New Roman"/>
          <w:noProof w:val="0"/>
          <w:sz w:val="18"/>
          <w:szCs w:val="18"/>
        </w:rPr>
        <w:t>.</w:t>
      </w:r>
      <w:proofErr w:type="gramEnd"/>
      <w:r w:rsidRPr="00635D16">
        <w:rPr>
          <w:rFonts w:eastAsia="Times New Roman"/>
          <w:noProof w:val="0"/>
          <w:sz w:val="18"/>
          <w:szCs w:val="18"/>
        </w:rPr>
        <w:t> 5, pp.100975,2023.</w:t>
      </w:r>
      <w:r w:rsidRPr="00635D16">
        <w:rPr>
          <w:rFonts w:eastAsia="Times New Roman"/>
          <w:noProof w:val="0"/>
          <w:sz w:val="18"/>
          <w:szCs w:val="18"/>
          <w:rtl/>
        </w:rPr>
        <w:t>‏</w:t>
      </w:r>
    </w:p>
    <w:p w14:paraId="252305E9" w14:textId="77777777" w:rsidR="00635D16" w:rsidRPr="00635D16" w:rsidRDefault="00635D16" w:rsidP="00635D16">
      <w:pPr>
        <w:pStyle w:val="references"/>
        <w:ind w:left="270" w:hanging="270"/>
        <w:rPr>
          <w:rFonts w:eastAsia="Times New Roman"/>
          <w:noProof w:val="0"/>
          <w:sz w:val="18"/>
          <w:szCs w:val="18"/>
        </w:rPr>
      </w:pPr>
    </w:p>
    <w:p w14:paraId="4BA69482" w14:textId="77777777" w:rsidR="00635D16" w:rsidRPr="003D6B19" w:rsidRDefault="00635D16" w:rsidP="00635D16">
      <w:pPr>
        <w:ind w:left="426" w:hanging="426"/>
        <w:jc w:val="both"/>
        <w:rPr>
          <w:color w:val="000000"/>
        </w:rPr>
      </w:pPr>
    </w:p>
    <w:p w14:paraId="509C2966" w14:textId="77777777" w:rsidR="00635D16" w:rsidRDefault="00635D16" w:rsidP="00635D16">
      <w:pPr>
        <w:rPr>
          <w:b/>
          <w:bCs/>
        </w:rPr>
      </w:pPr>
      <w:r w:rsidRPr="003D6B19">
        <w:rPr>
          <w:rStyle w:val="apple-style-span"/>
          <w:b/>
          <w:color w:val="000000"/>
          <w:lang w:val="pt-BR"/>
        </w:rPr>
        <w:t xml:space="preserve">BIOGRAPHIES OF AUTHORS </w:t>
      </w:r>
    </w:p>
    <w:p w14:paraId="4F8AF463" w14:textId="77777777" w:rsidR="00635D16" w:rsidRPr="003D6B19" w:rsidRDefault="00635D16" w:rsidP="00635D16">
      <w:pPr>
        <w:rPr>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6"/>
        <w:gridCol w:w="7152"/>
      </w:tblGrid>
      <w:tr w:rsidR="00635D16" w:rsidRPr="003D6B19" w14:paraId="40EFEC94" w14:textId="77777777" w:rsidTr="00B76424">
        <w:tc>
          <w:tcPr>
            <w:tcW w:w="926" w:type="pct"/>
            <w:vMerge w:val="restart"/>
          </w:tcPr>
          <w:p w14:paraId="20CE4D23" w14:textId="77777777" w:rsidR="00635D16" w:rsidRPr="00E253F3" w:rsidRDefault="00635D16" w:rsidP="00B76424">
            <w:pPr>
              <w:rPr>
                <w:color w:val="000000"/>
                <w:highlight w:val="yellow"/>
              </w:rPr>
            </w:pPr>
            <w:bookmarkStart w:id="6" w:name="_Hlk78354998"/>
            <w:r>
              <w:rPr>
                <w:noProof/>
                <w:color w:val="000000"/>
              </w:rPr>
              <w:drawing>
                <wp:inline distT="0" distB="0" distL="0" distR="0" wp14:anchorId="4B02397F" wp14:editId="2F649CE5">
                  <wp:extent cx="943660" cy="1594714"/>
                  <wp:effectExtent l="0" t="0" r="8890" b="571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46223" cy="1599044"/>
                          </a:xfrm>
                          <a:prstGeom prst="rect">
                            <a:avLst/>
                          </a:prstGeom>
                          <a:noFill/>
                        </pic:spPr>
                      </pic:pic>
                    </a:graphicData>
                  </a:graphic>
                </wp:inline>
              </w:drawing>
            </w:r>
          </w:p>
        </w:tc>
        <w:tc>
          <w:tcPr>
            <w:tcW w:w="4074" w:type="pct"/>
          </w:tcPr>
          <w:p w14:paraId="25720305" w14:textId="77777777" w:rsidR="00635D16" w:rsidRPr="00996093" w:rsidRDefault="00635D16" w:rsidP="00B76424">
            <w:pPr>
              <w:tabs>
                <w:tab w:val="left" w:pos="7597"/>
              </w:tabs>
              <w:rPr>
                <w:rFonts w:asciiTheme="majorBidi" w:eastAsia="Calibri" w:hAnsiTheme="majorBidi" w:cstheme="majorBidi"/>
                <w:sz w:val="24"/>
                <w:szCs w:val="24"/>
                <w:lang w:bidi="ar-IQ"/>
              </w:rPr>
            </w:pPr>
            <w:r>
              <w:rPr>
                <w:b/>
                <w:bCs/>
              </w:rPr>
              <w:t>Dr. Zainab</w:t>
            </w:r>
            <w:r w:rsidRPr="00000834">
              <w:rPr>
                <w:b/>
                <w:bCs/>
              </w:rPr>
              <w:t xml:space="preserve"> </w:t>
            </w:r>
            <w:r>
              <w:rPr>
                <w:b/>
                <w:bCs/>
              </w:rPr>
              <w:t>Wajdi</w:t>
            </w:r>
            <w:r w:rsidRPr="00000834">
              <w:rPr>
                <w:b/>
                <w:bCs/>
              </w:rPr>
              <w:t xml:space="preserve"> </w:t>
            </w:r>
            <w:r>
              <w:rPr>
                <w:b/>
                <w:bCs/>
              </w:rPr>
              <w:t>Ahmed</w:t>
            </w:r>
            <w:r>
              <w:t xml:space="preserve">    is Associate Professor at College of Education for Pure </w:t>
            </w:r>
            <w:proofErr w:type="gramStart"/>
            <w:r>
              <w:t xml:space="preserve">Science </w:t>
            </w:r>
            <w:r w:rsidRPr="00A3120C">
              <w:t xml:space="preserve"> -</w:t>
            </w:r>
            <w:proofErr w:type="gramEnd"/>
            <w:r w:rsidRPr="00A3120C">
              <w:t>Ibn-AL-Haitham</w:t>
            </w:r>
            <w:r>
              <w:t xml:space="preserve"> University of Baghdad </w:t>
            </w:r>
            <w:proofErr w:type="spellStart"/>
            <w:r>
              <w:t>Iraq.She</w:t>
            </w:r>
            <w:proofErr w:type="spellEnd"/>
            <w:r>
              <w:t xml:space="preserve"> received the B.Sc. degree in chemistry science and M.Sc. degree from University of Baghdad, </w:t>
            </w:r>
            <w:proofErr w:type="spellStart"/>
            <w:r>
              <w:t>IRAQ.She</w:t>
            </w:r>
            <w:proofErr w:type="spellEnd"/>
            <w:r>
              <w:t xml:space="preserve"> Holds a PhD degree in Chemistry Science with specialization in physical chemistry . Her research areas are Corrosion and corrosion inhibition for </w:t>
            </w:r>
            <w:proofErr w:type="gramStart"/>
            <w:r>
              <w:t>metals .</w:t>
            </w:r>
            <w:proofErr w:type="gramEnd"/>
            <w:r>
              <w:t xml:space="preserve"> She has published several scientific papers in national, international conferences and journals. She can be contacted at </w:t>
            </w:r>
            <w:proofErr w:type="gramStart"/>
            <w:r>
              <w:t>email :</w:t>
            </w:r>
            <w:proofErr w:type="gramEnd"/>
            <w:r>
              <w:t xml:space="preserve"> </w:t>
            </w:r>
            <w:hyperlink r:id="rId28" w:history="1">
              <w:r w:rsidRPr="00E95513">
                <w:rPr>
                  <w:rStyle w:val="Hyperlink"/>
                  <w:rFonts w:asciiTheme="majorBidi" w:hAnsiTheme="majorBidi" w:cstheme="majorBidi"/>
                  <w:lang w:bidi="ar-IQ"/>
                </w:rPr>
                <w:t>zainab.w.a@ihcoedu.uobaghdad.edu.iq</w:t>
              </w:r>
            </w:hyperlink>
          </w:p>
          <w:p w14:paraId="21EA9F59" w14:textId="77777777" w:rsidR="00635D16" w:rsidRPr="00000834" w:rsidRDefault="00635D16" w:rsidP="00B76424">
            <w:pPr>
              <w:jc w:val="both"/>
              <w:rPr>
                <w:color w:val="000000"/>
                <w:highlight w:val="yellow"/>
              </w:rPr>
            </w:pPr>
          </w:p>
        </w:tc>
      </w:tr>
      <w:tr w:rsidR="00635D16" w:rsidRPr="003D6B19" w14:paraId="42D5650C" w14:textId="77777777" w:rsidTr="00B76424">
        <w:trPr>
          <w:trHeight w:val="676"/>
        </w:trPr>
        <w:tc>
          <w:tcPr>
            <w:tcW w:w="926" w:type="pct"/>
            <w:vMerge/>
          </w:tcPr>
          <w:p w14:paraId="4F53BC09" w14:textId="77777777" w:rsidR="00635D16" w:rsidRPr="003D6B19" w:rsidRDefault="00635D16" w:rsidP="00B76424">
            <w:pPr>
              <w:rPr>
                <w:color w:val="000000"/>
                <w:highlight w:val="yellow"/>
                <w:lang w:val="pt-BR"/>
              </w:rPr>
            </w:pPr>
          </w:p>
        </w:tc>
        <w:tc>
          <w:tcPr>
            <w:tcW w:w="4074" w:type="pct"/>
          </w:tcPr>
          <w:p w14:paraId="5A61900B" w14:textId="77777777" w:rsidR="00635D16" w:rsidRPr="003D6B19" w:rsidRDefault="00635D16" w:rsidP="00B76424">
            <w:pPr>
              <w:jc w:val="both"/>
              <w:rPr>
                <w:color w:val="000000"/>
                <w:sz w:val="18"/>
                <w:szCs w:val="18"/>
                <w:highlight w:val="yellow"/>
              </w:rPr>
            </w:pPr>
            <w:r>
              <w:rPr>
                <w:noProof/>
                <w:color w:val="000000"/>
                <w:sz w:val="18"/>
                <w:szCs w:val="18"/>
              </w:rPr>
              <mc:AlternateContent>
                <mc:Choice Requires="wpg">
                  <w:drawing>
                    <wp:anchor distT="0" distB="0" distL="114300" distR="114300" simplePos="0" relativeHeight="251663360" behindDoc="0" locked="0" layoutInCell="1" allowOverlap="1" wp14:anchorId="41E3DC47" wp14:editId="5D865686">
                      <wp:simplePos x="0" y="0"/>
                      <wp:positionH relativeFrom="column">
                        <wp:posOffset>38786</wp:posOffset>
                      </wp:positionH>
                      <wp:positionV relativeFrom="paragraph">
                        <wp:posOffset>28067</wp:posOffset>
                      </wp:positionV>
                      <wp:extent cx="2465222" cy="329184"/>
                      <wp:effectExtent l="0" t="0" r="0" b="0"/>
                      <wp:wrapSquare wrapText="bothSides"/>
                      <wp:docPr id="33" name="Group 33"/>
                      <wp:cNvGraphicFramePr/>
                      <a:graphic xmlns:a="http://schemas.openxmlformats.org/drawingml/2006/main">
                        <a:graphicData uri="http://schemas.microsoft.com/office/word/2010/wordprocessingGroup">
                          <wpg:wgp>
                            <wpg:cNvGrpSpPr/>
                            <wpg:grpSpPr>
                              <a:xfrm>
                                <a:off x="0" y="0"/>
                                <a:ext cx="2465222" cy="329184"/>
                                <a:chOff x="0" y="0"/>
                                <a:chExt cx="2465222" cy="329184"/>
                              </a:xfrm>
                            </wpg:grpSpPr>
                            <pic:pic xmlns:pic="http://schemas.openxmlformats.org/drawingml/2006/picture">
                              <pic:nvPicPr>
                                <pic:cNvPr id="10" name="Picture 10">
                                  <a:hlinkClick r:id="rId29"/>
                                </pic:cNvPr>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1799539" y="14630"/>
                                  <a:ext cx="285293" cy="285293"/>
                                </a:xfrm>
                                <a:prstGeom prst="rect">
                                  <a:avLst/>
                                </a:prstGeom>
                              </pic:spPr>
                            </pic:pic>
                            <pic:pic xmlns:pic="http://schemas.openxmlformats.org/drawingml/2006/picture">
                              <pic:nvPicPr>
                                <pic:cNvPr id="30" name="Picture 30">
                                  <a:hlinkClick r:id="rId31"/>
                                </pic:cNvPr>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2179929" y="21946"/>
                                  <a:ext cx="285293" cy="285292"/>
                                </a:xfrm>
                                <a:prstGeom prst="rect">
                                  <a:avLst/>
                                </a:prstGeom>
                              </pic:spPr>
                            </pic:pic>
                            <pic:pic xmlns:pic="http://schemas.openxmlformats.org/drawingml/2006/picture">
                              <pic:nvPicPr>
                                <pic:cNvPr id="9" name="Picture 9">
                                  <a:hlinkClick r:id="rId33"/>
                                </pic:cNvPr>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1411833" y="21946"/>
                                  <a:ext cx="285293" cy="285292"/>
                                </a:xfrm>
                                <a:prstGeom prst="rect">
                                  <a:avLst/>
                                </a:prstGeom>
                              </pic:spPr>
                            </pic:pic>
                            <pic:pic xmlns:pic="http://schemas.openxmlformats.org/drawingml/2006/picture">
                              <pic:nvPicPr>
                                <pic:cNvPr id="23" name="Picture 23">
                                  <a:hlinkClick r:id="rId35"/>
                                </pic:cNvPr>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1009497" y="0"/>
                                  <a:ext cx="329184" cy="329184"/>
                                </a:xfrm>
                                <a:prstGeom prst="rect">
                                  <a:avLst/>
                                </a:prstGeom>
                              </pic:spPr>
                            </pic:pic>
                            <pic:pic xmlns:pic="http://schemas.openxmlformats.org/drawingml/2006/picture">
                              <pic:nvPicPr>
                                <pic:cNvPr id="29" name="Picture 29">
                                  <a:hlinkClick r:id="rId37"/>
                                </pic:cNvPr>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29261"/>
                                  <a:ext cx="870509" cy="277977"/>
                                </a:xfrm>
                                <a:prstGeom prst="rect">
                                  <a:avLst/>
                                </a:prstGeom>
                              </pic:spPr>
                            </pic:pic>
                          </wpg:wgp>
                        </a:graphicData>
                      </a:graphic>
                    </wp:anchor>
                  </w:drawing>
                </mc:Choice>
                <mc:Fallback>
                  <w:pict>
                    <v:group w14:anchorId="200EE410" id="Group 33" o:spid="_x0000_s1026" style="position:absolute;margin-left:3.05pt;margin-top:2.2pt;width:194.1pt;height:25.9pt;z-index:251663360" coordsize="24652,329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href="https://access.clarivate.com/login?code=a0PjzQ_-QzZqXjRCRj2fSdapzlusdqMy0Teh0Z6BO4E&amp;app=wos&amp;redirect_uri=https://www.webofknowledge.com&amp;provider=orcid&amp;referrer=mode=Nextgen&amp;path=/wos/op/login-redirect/wos-op/account/unified-auth/&amp;DestApp=UA&amp;action=transfer" style="position:absolute;left:17995;top:146;width:2853;height:2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" o:button="t">
                        <v:fill o:detectmouseclick="t"/>
                        <v:imagedata r:id="rId39" o:title=""/>
                      </v:shape>
                      <v:shape id="Picture 30" o:spid="_x0000_s1028" type="#_x0000_t75" href="https://www.researchgate.net/profile/Hassan-Saleh-5" style="position:absolute;left:21799;top:219;width:2853;height:2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" o:button="t">
                        <v:fill o:detectmouseclick="t"/>
                        <v:imagedata r:id="rId40" o:title=""/>
                      </v:shape>
                      <v:shape id="Picture 9" o:spid="_x0000_s1029" type="#_x0000_t75" href="https://orcid.org/my-orcid?orcid=0000-0002-9511-9682" style="position:absolute;left:14118;top:219;width:2853;height:2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" o:button="t">
                        <v:fill o:detectmouseclick="t"/>
                        <v:imagedata r:id="rId41" o:title=""/>
                      </v:shape>
                      <v:shape id="Picture 23" o:spid="_x0000_s1030" type="#_x0000_t75" href="https://scholar.google.com/citations?user=821iUUYAAAAJ&amp;hl=en" style="position:absolute;left:10094;width:3292;height:3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" o:button="t">
                        <v:fill o:detectmouseclick="t"/>
                        <v:imagedata r:id="rId42" o:title=""/>
                      </v:shape>
                      <v:shape id="Picture 29" o:spid="_x0000_s1031" type="#_x0000_t75" href="https://www.scopus.com/authid/detail.uri?authorId=57207855390" style="position:absolute;top:292;width:8705;height:27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" o:button="t">
                        <v:fill o:detectmouseclick="t"/>
                        <v:imagedata r:id="rId43" o:title=""/>
                      </v:shape>
                      <w10:wrap type="square"/>
                    </v:group>
                  </w:pict>
                </mc:Fallback>
              </mc:AlternateContent>
            </w:r>
          </w:p>
          <w:p w14:paraId="6BDFC99D" w14:textId="77777777" w:rsidR="00635D16" w:rsidRPr="003D6B19" w:rsidRDefault="00635D16" w:rsidP="00B76424">
            <w:pPr>
              <w:jc w:val="both"/>
              <w:rPr>
                <w:color w:val="000000"/>
                <w:sz w:val="18"/>
                <w:szCs w:val="18"/>
                <w:highlight w:val="yellow"/>
              </w:rPr>
            </w:pPr>
          </w:p>
          <w:p w14:paraId="03468127" w14:textId="77777777" w:rsidR="00635D16" w:rsidRPr="003D6B19" w:rsidRDefault="00635D16" w:rsidP="00B76424">
            <w:pPr>
              <w:rPr>
                <w:color w:val="000000"/>
                <w:sz w:val="18"/>
                <w:szCs w:val="18"/>
                <w:highlight w:val="yellow"/>
              </w:rPr>
            </w:pPr>
          </w:p>
        </w:tc>
      </w:tr>
      <w:bookmarkEnd w:id="6"/>
    </w:tbl>
    <w:p w14:paraId="0F9259D4" w14:textId="77777777" w:rsidR="00635D16" w:rsidRDefault="00635D16" w:rsidP="00635D16">
      <w:pPr>
        <w:ind w:firstLine="720"/>
        <w:jc w:val="both"/>
        <w:rPr>
          <w:iCs/>
          <w:lang w:val="en-ID"/>
        </w:rPr>
      </w:pPr>
    </w:p>
    <w:p w14:paraId="7C8CC3AC" w14:textId="77777777" w:rsidR="00635D16" w:rsidRPr="003D6B19" w:rsidRDefault="00635D16" w:rsidP="00635D16">
      <w:pPr>
        <w:ind w:firstLine="720"/>
        <w:jc w:val="both"/>
        <w:rPr>
          <w:iCs/>
          <w:lang w:val="en-ID"/>
        </w:rPr>
      </w:pPr>
    </w:p>
    <w:p w14:paraId="57E05120" w14:textId="77777777" w:rsidR="00635D16" w:rsidRDefault="00635D16" w:rsidP="00635D16">
      <w:pPr>
        <w:pStyle w:val="Title"/>
        <w:jc w:val="both"/>
        <w:rPr>
          <w:sz w:val="20"/>
          <w:szCs w:val="20"/>
          <w:lang w:val="en-US"/>
        </w:rPr>
      </w:pPr>
    </w:p>
    <w:p w14:paraId="7754F408" w14:textId="77777777" w:rsidR="00635D16" w:rsidRPr="00635D16" w:rsidRDefault="00635D16" w:rsidP="00635D16">
      <w:pPr>
        <w:tabs>
          <w:tab w:val="left" w:pos="426"/>
        </w:tabs>
        <w:rPr>
          <w:b/>
          <w:bCs/>
        </w:rPr>
      </w:pPr>
    </w:p>
    <w:sectPr w:rsidR="00635D16" w:rsidRPr="00635D16" w:rsidSect="00635D16">
      <w:headerReference w:type="even" r:id="rId44"/>
      <w:headerReference w:type="default" r:id="rId45"/>
      <w:footerReference w:type="even" r:id="rId46"/>
      <w:footerReference w:type="default" r:id="rId47"/>
      <w:headerReference w:type="first" r:id="rId48"/>
      <w:footerReference w:type="first" r:id="rId49"/>
      <w:pgSz w:w="11907" w:h="16840" w:code="9"/>
      <w:pgMar w:top="1350" w:right="1418" w:bottom="990" w:left="1701" w:header="630" w:footer="92" w:gutter="0"/>
      <w:pgNumType w:start="5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3A87D" w14:textId="77777777" w:rsidR="003C0545" w:rsidRDefault="003C0545">
      <w:r>
        <w:separator/>
      </w:r>
    </w:p>
  </w:endnote>
  <w:endnote w:type="continuationSeparator" w:id="0">
    <w:p w14:paraId="3EF3629C" w14:textId="77777777" w:rsidR="003C0545" w:rsidRDefault="003C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eza Pro Regular">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88979" w14:textId="77777777" w:rsidR="00000EE8" w:rsidRPr="003D5B84" w:rsidRDefault="00000EE8" w:rsidP="00C12EB8">
    <w:pPr>
      <w:pStyle w:val="Header"/>
      <w:tabs>
        <w:tab w:val="clear" w:pos="4320"/>
        <w:tab w:val="clear" w:pos="8640"/>
        <w:tab w:val="left" w:pos="2992"/>
      </w:tabs>
      <w:spacing w:before="240"/>
    </w:pPr>
    <w:r>
      <w:rPr>
        <w:noProof/>
      </w:rPr>
      <mc:AlternateContent>
        <mc:Choice Requires="wps">
          <w:drawing>
            <wp:anchor distT="0" distB="0" distL="114300" distR="114300" simplePos="0" relativeHeight="251664384" behindDoc="0" locked="0" layoutInCell="1" allowOverlap="1" wp14:anchorId="1425066A" wp14:editId="6B73DAFC">
              <wp:simplePos x="0" y="0"/>
              <wp:positionH relativeFrom="column">
                <wp:posOffset>-17780</wp:posOffset>
              </wp:positionH>
              <wp:positionV relativeFrom="paragraph">
                <wp:posOffset>144145</wp:posOffset>
              </wp:positionV>
              <wp:extent cx="56160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FA834"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35pt" to="440.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"/>
          </w:pict>
        </mc:Fallback>
      </mc:AlternateContent>
    </w:r>
    <w:r>
      <w:rPr>
        <w:noProof/>
      </w:rPr>
      <w:t>Iraqi</w:t>
    </w:r>
    <w:r>
      <w:t xml:space="preserve"> Journal Applied Science</w:t>
    </w:r>
    <w:r w:rsidRPr="00E619D6">
      <w:t xml:space="preserve">, Vol. </w:t>
    </w:r>
    <w:r>
      <w:t>0</w:t>
    </w:r>
    <w:r w:rsidRPr="00E619D6">
      <w:t xml:space="preserve">, No. </w:t>
    </w:r>
    <w:r>
      <w:t>0</w:t>
    </w:r>
    <w:r w:rsidRPr="00E619D6">
      <w:t xml:space="preserve">, </w:t>
    </w:r>
    <w:proofErr w:type="spellStart"/>
    <w:r>
      <w:t>p.p</w:t>
    </w:r>
    <w:proofErr w:type="spellEnd"/>
  </w:p>
  <w:p w14:paraId="69FB260C" w14:textId="77777777" w:rsidR="00000EE8" w:rsidRDefault="00000EE8"/>
  <w:p w14:paraId="4A7F54B7" w14:textId="77777777" w:rsidR="00000EE8" w:rsidRDefault="00000E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F9DD0" w14:textId="77777777" w:rsidR="00000EE8" w:rsidRDefault="00000EE8" w:rsidP="004B6C50">
    <w:pPr>
      <w:jc w:val="center"/>
      <w:rPr>
        <w:i/>
      </w:rPr>
    </w:pPr>
  </w:p>
  <w:p w14:paraId="69AA0733" w14:textId="65D0D87E" w:rsidR="00635D16" w:rsidRPr="00635D16" w:rsidRDefault="00635D16" w:rsidP="00635D16">
    <w:pPr>
      <w:tabs>
        <w:tab w:val="left" w:pos="7597"/>
      </w:tabs>
      <w:jc w:val="center"/>
      <w:rPr>
        <w:rFonts w:asciiTheme="majorBidi" w:eastAsia="Calibri" w:hAnsiTheme="majorBidi" w:cstheme="majorBidi"/>
        <w:i/>
        <w:iCs/>
        <w:sz w:val="22"/>
        <w:szCs w:val="22"/>
        <w:rtl/>
        <w:lang w:bidi="ar-IQ"/>
      </w:rPr>
    </w:pPr>
    <w:r w:rsidRPr="00635D16">
      <w:rPr>
        <w:rFonts w:asciiTheme="majorBidi" w:eastAsia="Calibri" w:hAnsiTheme="majorBidi" w:cstheme="majorBidi"/>
        <w:i/>
        <w:iCs/>
        <w:sz w:val="22"/>
        <w:szCs w:val="22"/>
        <w:lang w:bidi="ar-IQ"/>
      </w:rPr>
      <w:t>Study of Valine as Green Corrosion Inhibitor for 304 Stainless Steel in Saline Solution</w:t>
    </w:r>
    <w:r w:rsidRPr="00635D16">
      <w:rPr>
        <w:rFonts w:asciiTheme="majorBidi" w:eastAsia="Calibri" w:hAnsiTheme="majorBidi" w:cstheme="majorBidi"/>
        <w:i/>
        <w:iCs/>
        <w:sz w:val="22"/>
        <w:szCs w:val="22"/>
        <w:lang w:bidi="ar-IQ"/>
      </w:rPr>
      <w:t xml:space="preserve"> (</w:t>
    </w:r>
    <w:proofErr w:type="spellStart"/>
    <w:r w:rsidRPr="00635D16">
      <w:rPr>
        <w:i/>
        <w:iCs/>
      </w:rPr>
      <w:t>ZainabWajdi</w:t>
    </w:r>
    <w:proofErr w:type="spellEnd"/>
    <w:r w:rsidRPr="00635D16">
      <w:rPr>
        <w:i/>
        <w:iCs/>
      </w:rPr>
      <w:t xml:space="preserve"> Ahmed</w:t>
    </w:r>
    <w:r w:rsidRPr="00635D16">
      <w:rPr>
        <w:i/>
        <w:iCs/>
      </w:rPr>
      <w:t>)</w:t>
    </w:r>
  </w:p>
  <w:p w14:paraId="68491354" w14:textId="77777777" w:rsidR="00000EE8" w:rsidRPr="00993C37" w:rsidRDefault="00000EE8">
    <w:pPr>
      <w:rPr>
        <w:i/>
        <w:iCs/>
        <w:sz w:val="18"/>
        <w:szCs w:val="18"/>
        <w:lang w:bidi="ar-IQ"/>
      </w:rPr>
    </w:pPr>
  </w:p>
  <w:p w14:paraId="7A366A6D" w14:textId="77777777" w:rsidR="00000EE8" w:rsidRDefault="00000EE8"/>
  <w:p w14:paraId="6B04F8B4" w14:textId="77777777" w:rsidR="00993C37" w:rsidRDefault="00993C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C833F" w14:textId="77777777" w:rsidR="00000EE8" w:rsidRPr="001B756C" w:rsidRDefault="00000EE8" w:rsidP="00E63071">
    <w:pPr>
      <w:pStyle w:val="Footer"/>
      <w:spacing w:before="240"/>
      <w:rPr>
        <w:i/>
        <w:color w:val="FFFFFF" w:themeColor="background1"/>
        <w:szCs w:val="18"/>
      </w:rPr>
    </w:pPr>
    <w:r w:rsidRPr="001B756C">
      <w:rPr>
        <w:rFonts w:asciiTheme="majorHAnsi" w:hAnsiTheme="majorHAnsi" w:cstheme="majorHAnsi"/>
        <w:b/>
        <w:bCs/>
        <w:noProof/>
        <w:color w:val="FFFFFF" w:themeColor="background1"/>
      </w:rPr>
      <mc:AlternateContent>
        <mc:Choice Requires="wps">
          <w:drawing>
            <wp:anchor distT="0" distB="0" distL="114300" distR="114300" simplePos="0" relativeHeight="251676672" behindDoc="1" locked="0" layoutInCell="1" allowOverlap="1" wp14:anchorId="09F3BAC4" wp14:editId="6650B17D">
              <wp:simplePos x="0" y="0"/>
              <wp:positionH relativeFrom="column">
                <wp:posOffset>1047687</wp:posOffset>
              </wp:positionH>
              <wp:positionV relativeFrom="paragraph">
                <wp:posOffset>175525</wp:posOffset>
              </wp:positionV>
              <wp:extent cx="4549435" cy="126000"/>
              <wp:effectExtent l="0" t="0" r="3810" b="7620"/>
              <wp:wrapNone/>
              <wp:docPr id="57" name="Rectangle 57"/>
              <wp:cNvGraphicFramePr/>
              <a:graphic xmlns:a="http://schemas.openxmlformats.org/drawingml/2006/main">
                <a:graphicData uri="http://schemas.microsoft.com/office/word/2010/wordprocessingShape">
                  <wps:wsp>
                    <wps:cNvSpPr/>
                    <wps:spPr>
                      <a:xfrm>
                        <a:off x="0" y="0"/>
                        <a:ext cx="4549435" cy="126000"/>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8EEED" id="Rectangle 57" o:spid="_x0000_s1026" style="position:absolute;margin-left:82.5pt;margin-top:13.8pt;width:358.2pt;height:9.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" fillcolor="#b6dde8 [1304]" stroked="f" strokeweight="2pt"/>
          </w:pict>
        </mc:Fallback>
      </mc:AlternateContent>
    </w:r>
    <w:r w:rsidRPr="001B756C">
      <w:rPr>
        <w:rFonts w:asciiTheme="majorHAnsi" w:hAnsiTheme="majorHAnsi" w:cstheme="majorHAnsi"/>
        <w:b/>
        <w:bCs/>
        <w:noProof/>
        <w:color w:val="FFFFFF" w:themeColor="background1"/>
      </w:rPr>
      <mc:AlternateContent>
        <mc:Choice Requires="wps">
          <w:drawing>
            <wp:anchor distT="0" distB="0" distL="114300" distR="114300" simplePos="0" relativeHeight="251674624" behindDoc="1" locked="0" layoutInCell="1" allowOverlap="1" wp14:anchorId="40B602C5" wp14:editId="21950ACC">
              <wp:simplePos x="0" y="0"/>
              <wp:positionH relativeFrom="column">
                <wp:posOffset>-17780</wp:posOffset>
              </wp:positionH>
              <wp:positionV relativeFrom="paragraph">
                <wp:posOffset>175895</wp:posOffset>
              </wp:positionV>
              <wp:extent cx="2412000" cy="126000"/>
              <wp:effectExtent l="0" t="0" r="7620" b="7620"/>
              <wp:wrapNone/>
              <wp:docPr id="56" name="Rectangle 56"/>
              <wp:cNvGraphicFramePr/>
              <a:graphic xmlns:a="http://schemas.openxmlformats.org/drawingml/2006/main">
                <a:graphicData uri="http://schemas.microsoft.com/office/word/2010/wordprocessingShape">
                  <wps:wsp>
                    <wps:cNvSpPr/>
                    <wps:spPr>
                      <a:xfrm>
                        <a:off x="0" y="0"/>
                        <a:ext cx="2412000" cy="126000"/>
                      </a:xfrm>
                      <a:prstGeom prst="rect">
                        <a:avLst/>
                      </a:prstGeom>
                      <a:solidFill>
                        <a:srgbClr val="163C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00532" id="Rectangle 56" o:spid="_x0000_s1026" style="position:absolute;margin-left:-1.4pt;margin-top:13.85pt;width:189.9pt;height:9.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" fillcolor="#163c46" stroked="f" strokeweight="2pt"/>
          </w:pict>
        </mc:Fallback>
      </mc:AlternateContent>
    </w:r>
    <w:r w:rsidRPr="001B756C">
      <w:rPr>
        <w:noProof/>
        <w:color w:val="FFFFFF" w:themeColor="background1"/>
      </w:rPr>
      <mc:AlternateContent>
        <mc:Choice Requires="wps">
          <w:drawing>
            <wp:anchor distT="0" distB="0" distL="114300" distR="114300" simplePos="0" relativeHeight="251675648" behindDoc="0" locked="0" layoutInCell="1" allowOverlap="1" wp14:anchorId="6DCBF5AB" wp14:editId="449C9EDA">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864EE4"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"/>
          </w:pict>
        </mc:Fallback>
      </mc:AlternateContent>
    </w:r>
    <w:r w:rsidRPr="001B756C">
      <w:rPr>
        <w:b/>
        <w:i/>
        <w:color w:val="FFFFFF" w:themeColor="background1"/>
        <w:szCs w:val="18"/>
      </w:rPr>
      <w:t>Journal homepage</w:t>
    </w:r>
    <w:r w:rsidRPr="001B756C">
      <w:rPr>
        <w:i/>
        <w:color w:val="FFFFFF" w:themeColor="background1"/>
        <w:szCs w:val="18"/>
      </w:rPr>
      <w:t xml:space="preserve">: </w:t>
    </w:r>
    <w:r>
      <w:rPr>
        <w:i/>
        <w:color w:val="000000" w:themeColor="text1"/>
        <w:szCs w:val="18"/>
      </w:rPr>
      <w:t xml:space="preserve"> </w:t>
    </w:r>
    <w:hyperlink r:id="rId1" w:history="1">
      <w:r w:rsidRPr="008F48BE">
        <w:rPr>
          <w:rStyle w:val="Hyperlink"/>
          <w:i/>
          <w:szCs w:val="18"/>
        </w:rPr>
        <w:t>https://ijas.uodiyala.edu.iq/index.php/IJAS/index</w:t>
      </w:r>
    </w:hyperlink>
    <w:r>
      <w:rPr>
        <w:i/>
        <w:color w:val="FFFFFF" w:themeColor="background1"/>
        <w:szCs w:val="18"/>
      </w:rPr>
      <w:tab/>
    </w:r>
    <w:r w:rsidRPr="00BD61D4">
      <w:rPr>
        <w:rFonts w:asciiTheme="minorBidi" w:hAnsiTheme="minorBidi" w:cstheme="minorBidi"/>
        <w:b/>
        <w:bCs/>
        <w:iCs/>
        <w:color w:val="000000" w:themeColor="text1"/>
        <w:szCs w:val="18"/>
        <w:lang w:bidi="ar-IQ"/>
      </w:rPr>
      <w:t>ISSN: 3006- 5828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7DA1F9" w14:textId="77777777" w:rsidR="003C0545" w:rsidRDefault="003C0545">
      <w:r>
        <w:separator/>
      </w:r>
    </w:p>
  </w:footnote>
  <w:footnote w:type="continuationSeparator" w:id="0">
    <w:p w14:paraId="0169B0A3" w14:textId="77777777" w:rsidR="003C0545" w:rsidRDefault="003C0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49B25" w14:textId="77777777" w:rsidR="00000EE8" w:rsidRPr="003D5B84" w:rsidRDefault="00000EE8" w:rsidP="00C12EB8">
    <w:pPr>
      <w:pStyle w:val="Header"/>
      <w:framePr w:wrap="around" w:vAnchor="text" w:hAnchor="page" w:x="1697" w:y="-2"/>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Pr>
        <w:rStyle w:val="PageNumber"/>
        <w:noProof/>
      </w:rPr>
      <w:t>4</w:t>
    </w:r>
    <w:r w:rsidRPr="003D5B84">
      <w:rPr>
        <w:rStyle w:val="PageNumber"/>
      </w:rPr>
      <w:fldChar w:fldCharType="end"/>
    </w:r>
  </w:p>
  <w:p w14:paraId="24E0C55E" w14:textId="77777777" w:rsidR="00000EE8" w:rsidRPr="003D5B84" w:rsidRDefault="00000EE8" w:rsidP="00C12EB8">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59264" behindDoc="0" locked="0" layoutInCell="1" allowOverlap="1" wp14:anchorId="192EEFDC" wp14:editId="38B47987">
              <wp:simplePos x="0" y="0"/>
              <wp:positionH relativeFrom="column">
                <wp:posOffset>-17780</wp:posOffset>
              </wp:positionH>
              <wp:positionV relativeFrom="paragraph">
                <wp:posOffset>180340</wp:posOffset>
              </wp:positionV>
              <wp:extent cx="561600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BBA7D3" id="_x0000_t32" coordsize="21600,21600" o:spt="32" o:oned="t" path="m,l21600,21600e" filled="f">
              <v:path arrowok="t" fillok="f" o:connecttype="none"/>
              <o:lock v:ext="edit" shapetype="t"/>
            </v:shapetype>
            <v:shape id="AutoShape 7" o:spid="_x0000_s1026" type="#_x0000_t32" style="position:absolute;margin-left:-1.4pt;margin-top:14.2pt;width:44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"/>
          </w:pict>
        </mc:Fallback>
      </mc:AlternateContent>
    </w:r>
    <w:r w:rsidRPr="003D5B84">
      <w:t xml:space="preserve">     </w:t>
    </w:r>
    <w:r w:rsidRPr="003D5B84">
      <w:tab/>
    </w:r>
    <w:r>
      <w:sym w:font="Wingdings" w:char="F072"/>
    </w:r>
    <w:r w:rsidRPr="003D5B84">
      <w:t xml:space="preserve"> </w:t>
    </w:r>
    <w:r w:rsidRPr="003D5B84">
      <w:tab/>
    </w:r>
    <w:r w:rsidRPr="003D5B84">
      <w:tab/>
      <w:t xml:space="preserve">       ISSN</w:t>
    </w:r>
    <w:r>
      <w:t>:</w:t>
    </w:r>
    <w:r w:rsidRPr="003D5B84">
      <w:t xml:space="preserve"> </w:t>
    </w:r>
    <w:r>
      <w:t>0000</w:t>
    </w:r>
    <w:r w:rsidRPr="00C931BC">
      <w:t>-</w:t>
    </w:r>
    <w:r>
      <w:t>0000</w:t>
    </w:r>
  </w:p>
  <w:p w14:paraId="04FFC3C7" w14:textId="77777777" w:rsidR="00000EE8" w:rsidRDefault="00000EE8"/>
  <w:p w14:paraId="3F5A00F7" w14:textId="77777777" w:rsidR="00000EE8" w:rsidRDefault="00000EE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C7059" w14:textId="77777777" w:rsidR="00000EE8" w:rsidRPr="003D5B84" w:rsidRDefault="00000EE8" w:rsidP="00C12EB8">
    <w:pPr>
      <w:pStyle w:val="Header"/>
      <w:framePr w:wrap="around" w:vAnchor="text" w:hAnchor="margin" w:xAlign="outside" w:y="1"/>
      <w:rPr>
        <w:rStyle w:val="PageNumber"/>
      </w:rPr>
    </w:pPr>
    <w:r w:rsidRPr="003D5B84">
      <w:rPr>
        <w:rStyle w:val="PageNumber"/>
      </w:rPr>
      <w:fldChar w:fldCharType="begin"/>
    </w:r>
    <w:r w:rsidRPr="003D5B84">
      <w:rPr>
        <w:rStyle w:val="PageNumber"/>
      </w:rPr>
      <w:instrText xml:space="preserve">PAGE  </w:instrText>
    </w:r>
    <w:r w:rsidRPr="003D5B84">
      <w:rPr>
        <w:rStyle w:val="PageNumber"/>
      </w:rPr>
      <w:fldChar w:fldCharType="separate"/>
    </w:r>
    <w:r>
      <w:rPr>
        <w:rStyle w:val="PageNumber"/>
        <w:noProof/>
      </w:rPr>
      <w:t>11</w:t>
    </w:r>
    <w:r w:rsidRPr="003D5B84">
      <w:rPr>
        <w:rStyle w:val="PageNumber"/>
      </w:rPr>
      <w:fldChar w:fldCharType="end"/>
    </w:r>
  </w:p>
  <w:p w14:paraId="70FED920" w14:textId="77777777" w:rsidR="00000EE8" w:rsidRPr="003D5B84" w:rsidRDefault="00000EE8" w:rsidP="002D7558">
    <w:pPr>
      <w:pStyle w:val="Header"/>
      <w:tabs>
        <w:tab w:val="clear" w:pos="4320"/>
        <w:tab w:val="clear" w:pos="8640"/>
        <w:tab w:val="left" w:pos="0"/>
        <w:tab w:val="center" w:pos="4301"/>
        <w:tab w:val="left" w:pos="7938"/>
      </w:tabs>
      <w:jc w:val="center"/>
    </w:pPr>
    <w:r>
      <w:t>Iraqi Journal for Applied Science (IJAS)</w:t>
    </w:r>
    <w:r w:rsidRPr="003D5B84">
      <w:tab/>
    </w:r>
  </w:p>
  <w:p w14:paraId="14015EAA" w14:textId="2AE42251" w:rsidR="00000EE8" w:rsidRDefault="00000EE8" w:rsidP="00E63071">
    <w:pPr>
      <w:pStyle w:val="Header"/>
      <w:ind w:right="360" w:firstLine="360"/>
    </w:pPr>
    <w:r>
      <w:rPr>
        <w:noProof/>
      </w:rPr>
      <mc:AlternateContent>
        <mc:Choice Requires="wps">
          <w:drawing>
            <wp:anchor distT="0" distB="0" distL="114300" distR="114300" simplePos="0" relativeHeight="251660288" behindDoc="0" locked="0" layoutInCell="1" allowOverlap="1" wp14:anchorId="7EA70921" wp14:editId="69163611">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63FE86"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66A93" w14:textId="77777777" w:rsidR="00000EE8" w:rsidRDefault="00000EE8" w:rsidP="004B6C50">
    <w:pPr>
      <w:pStyle w:val="Header"/>
      <w:tabs>
        <w:tab w:val="clear" w:pos="4320"/>
        <w:tab w:val="clear" w:pos="8640"/>
        <w:tab w:val="left" w:pos="7938"/>
        <w:tab w:val="right" w:pos="8789"/>
      </w:tabs>
    </w:pPr>
    <w:r>
      <w:rPr>
        <w:rFonts w:asciiTheme="majorHAnsi" w:hAnsiTheme="majorHAnsi" w:cstheme="majorHAnsi"/>
        <w:b/>
        <w:bCs/>
        <w:noProof/>
      </w:rPr>
      <w:drawing>
        <wp:anchor distT="0" distB="0" distL="114300" distR="114300" simplePos="0" relativeHeight="251672576" behindDoc="0" locked="0" layoutInCell="1" allowOverlap="1" wp14:anchorId="4226B698" wp14:editId="6237C92C">
          <wp:simplePos x="0" y="0"/>
          <wp:positionH relativeFrom="column">
            <wp:posOffset>60325</wp:posOffset>
          </wp:positionH>
          <wp:positionV relativeFrom="paragraph">
            <wp:posOffset>-92075</wp:posOffset>
          </wp:positionV>
          <wp:extent cx="501650" cy="50165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E_auto_x2.jpg"/>
                  <pic:cNvPicPr/>
                </pic:nvPicPr>
                <pic:blipFill>
                  <a:blip r:embed="rId1">
                    <a:extLst>
                      <a:ext uri="{28A0092B-C50C-407E-A947-70E740481C1C}">
                        <a14:useLocalDpi xmlns:a14="http://schemas.microsoft.com/office/drawing/2010/main" val="0"/>
                      </a:ext>
                    </a:extLst>
                  </a:blip>
                  <a:stretch>
                    <a:fillRect/>
                  </a:stretch>
                </pic:blipFill>
                <pic:spPr>
                  <a:xfrm>
                    <a:off x="0" y="0"/>
                    <a:ext cx="501650" cy="501650"/>
                  </a:xfrm>
                  <a:prstGeom prst="ellipse">
                    <a:avLst/>
                  </a:prstGeom>
                  <a:ln>
                    <a:noFill/>
                  </a:ln>
                  <a:effectLst/>
                </pic:spPr>
              </pic:pic>
            </a:graphicData>
          </a:graphic>
          <wp14:sizeRelH relativeFrom="page">
            <wp14:pctWidth>0</wp14:pctWidth>
          </wp14:sizeRelH>
          <wp14:sizeRelV relativeFrom="page">
            <wp14:pctHeight>0</wp14:pctHeight>
          </wp14:sizeRelV>
        </wp:anchor>
      </w:drawing>
    </w:r>
    <w:r>
      <w:rPr>
        <w:rFonts w:asciiTheme="majorHAnsi" w:hAnsiTheme="majorHAnsi" w:cstheme="majorHAnsi"/>
        <w:b/>
        <w:bCs/>
        <w:noProof/>
      </w:rPr>
      <mc:AlternateContent>
        <mc:Choice Requires="wps">
          <w:drawing>
            <wp:anchor distT="0" distB="0" distL="114300" distR="114300" simplePos="0" relativeHeight="251669504" behindDoc="0" locked="0" layoutInCell="1" allowOverlap="1" wp14:anchorId="112D82AA" wp14:editId="19FA79E5">
              <wp:simplePos x="0" y="0"/>
              <wp:positionH relativeFrom="column">
                <wp:posOffset>354854</wp:posOffset>
              </wp:positionH>
              <wp:positionV relativeFrom="paragraph">
                <wp:posOffset>-107950</wp:posOffset>
              </wp:positionV>
              <wp:extent cx="324085" cy="553911"/>
              <wp:effectExtent l="0" t="0" r="0" b="0"/>
              <wp:wrapNone/>
              <wp:docPr id="53" name="Oval 53"/>
              <wp:cNvGraphicFramePr/>
              <a:graphic xmlns:a="http://schemas.openxmlformats.org/drawingml/2006/main">
                <a:graphicData uri="http://schemas.microsoft.com/office/word/2010/wordprocessingShape">
                  <wps:wsp>
                    <wps:cNvSpPr/>
                    <wps:spPr>
                      <a:xfrm>
                        <a:off x="0" y="0"/>
                        <a:ext cx="324085" cy="553911"/>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443FCD" id="Oval 53" o:spid="_x0000_s1026" style="position:absolute;margin-left:27.95pt;margin-top:-8.5pt;width:25.5pt;height:4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" fillcolor="white [3212]" stroked="f" strokeweight="2pt"/>
          </w:pict>
        </mc:Fallback>
      </mc:AlternateContent>
    </w:r>
    <w:r>
      <w:rPr>
        <w:rFonts w:asciiTheme="majorHAnsi" w:hAnsiTheme="majorHAnsi" w:cstheme="majorHAnsi"/>
        <w:b/>
        <w:bCs/>
        <w:noProof/>
      </w:rPr>
      <mc:AlternateContent>
        <mc:Choice Requires="wps">
          <w:drawing>
            <wp:anchor distT="0" distB="0" distL="114300" distR="114300" simplePos="0" relativeHeight="251667456" behindDoc="0" locked="0" layoutInCell="1" allowOverlap="1" wp14:anchorId="3922FA44" wp14:editId="53C8E7E1">
              <wp:simplePos x="0" y="0"/>
              <wp:positionH relativeFrom="column">
                <wp:posOffset>593725</wp:posOffset>
              </wp:positionH>
              <wp:positionV relativeFrom="paragraph">
                <wp:posOffset>-49006</wp:posOffset>
              </wp:positionV>
              <wp:extent cx="5034280" cy="320675"/>
              <wp:effectExtent l="0" t="0" r="0" b="3175"/>
              <wp:wrapNone/>
              <wp:docPr id="6" name="Rectangle 6"/>
              <wp:cNvGraphicFramePr/>
              <a:graphic xmlns:a="http://schemas.openxmlformats.org/drawingml/2006/main">
                <a:graphicData uri="http://schemas.microsoft.com/office/word/2010/wordprocessingShape">
                  <wps:wsp>
                    <wps:cNvSpPr/>
                    <wps:spPr>
                      <a:xfrm>
                        <a:off x="0" y="0"/>
                        <a:ext cx="5034280" cy="320675"/>
                      </a:xfrm>
                      <a:prstGeom prst="rect">
                        <a:avLst/>
                      </a:prstGeom>
                      <a:solidFill>
                        <a:srgbClr val="163C4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86E08" id="Rectangle 6" o:spid="_x0000_s1026" style="position:absolute;margin-left:46.75pt;margin-top:-3.85pt;width:396.4pt;height: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" fillcolor="#163c46" stroked="f" strokeweight="2pt"/>
          </w:pict>
        </mc:Fallback>
      </mc:AlternateContent>
    </w:r>
    <w:r>
      <w:rPr>
        <w:rFonts w:asciiTheme="majorHAnsi" w:hAnsiTheme="majorHAnsi" w:cstheme="majorHAnsi"/>
        <w:b/>
        <w:bCs/>
        <w:noProof/>
      </w:rPr>
      <mc:AlternateContent>
        <mc:Choice Requires="wps">
          <w:drawing>
            <wp:anchor distT="0" distB="0" distL="114300" distR="114300" simplePos="0" relativeHeight="251670528" behindDoc="0" locked="0" layoutInCell="1" allowOverlap="1" wp14:anchorId="14662244" wp14:editId="2D3D3590">
              <wp:simplePos x="0" y="0"/>
              <wp:positionH relativeFrom="column">
                <wp:posOffset>623681</wp:posOffset>
              </wp:positionH>
              <wp:positionV relativeFrom="paragraph">
                <wp:posOffset>-116205</wp:posOffset>
              </wp:positionV>
              <wp:extent cx="4183380" cy="595630"/>
              <wp:effectExtent l="0" t="0" r="0" b="0"/>
              <wp:wrapNone/>
              <wp:docPr id="5" name="Text Box 5"/>
              <wp:cNvGraphicFramePr/>
              <a:graphic xmlns:a="http://schemas.openxmlformats.org/drawingml/2006/main">
                <a:graphicData uri="http://schemas.microsoft.com/office/word/2010/wordprocessingShape">
                  <wps:wsp>
                    <wps:cNvSpPr txBox="1"/>
                    <wps:spPr>
                      <a:xfrm>
                        <a:off x="0" y="0"/>
                        <a:ext cx="4183380" cy="595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EF8243" w14:textId="77777777" w:rsidR="00000EE8" w:rsidRPr="00F372B0" w:rsidRDefault="00000EE8" w:rsidP="004B6C50">
                          <w:pPr>
                            <w:jc w:val="both"/>
                            <w:rPr>
                              <w:rFonts w:asciiTheme="minorHAnsi" w:hAnsiTheme="minorHAnsi" w:cstheme="minorHAnsi"/>
                              <w:b/>
                              <w:bCs/>
                              <w:color w:val="FFFFFF" w:themeColor="background1"/>
                              <w:sz w:val="22"/>
                              <w:szCs w:val="22"/>
                            </w:rPr>
                          </w:pPr>
                          <w:r w:rsidRPr="00F372B0">
                            <w:rPr>
                              <w:rFonts w:asciiTheme="minorHAnsi" w:hAnsiTheme="minorHAnsi" w:cstheme="minorHAnsi"/>
                              <w:b/>
                              <w:bCs/>
                              <w:color w:val="FFFFFF" w:themeColor="background1"/>
                              <w:sz w:val="22"/>
                              <w:szCs w:val="22"/>
                            </w:rPr>
                            <w:t xml:space="preserve">Iraqi Journal for Applied Science (IJAS) </w:t>
                          </w:r>
                        </w:p>
                        <w:p w14:paraId="67650CA5" w14:textId="316AC63C" w:rsidR="00000EE8" w:rsidRPr="00F372B0" w:rsidRDefault="00000EE8" w:rsidP="00E4211D">
                          <w:pPr>
                            <w:jc w:val="both"/>
                            <w:rPr>
                              <w:rFonts w:asciiTheme="minorHAnsi" w:hAnsiTheme="minorHAnsi" w:cstheme="minorHAnsi"/>
                              <w:color w:val="FFFFFF" w:themeColor="background1"/>
                              <w:sz w:val="22"/>
                              <w:szCs w:val="22"/>
                            </w:rPr>
                          </w:pPr>
                          <w:r w:rsidRPr="00483BD9">
                            <w:rPr>
                              <w:rFonts w:asciiTheme="minorHAnsi" w:hAnsiTheme="minorHAnsi" w:cstheme="minorHAnsi"/>
                              <w:b/>
                              <w:bCs/>
                              <w:color w:val="FFFFFF" w:themeColor="background1"/>
                              <w:sz w:val="22"/>
                              <w:szCs w:val="22"/>
                            </w:rPr>
                            <w:t>Vol</w:t>
                          </w:r>
                          <w:r w:rsidRPr="00F372B0">
                            <w:rPr>
                              <w:rFonts w:asciiTheme="minorHAnsi" w:hAnsiTheme="minorHAnsi" w:cstheme="minorHAnsi"/>
                              <w:color w:val="FFFFFF" w:themeColor="background1"/>
                              <w:sz w:val="22"/>
                              <w:szCs w:val="22"/>
                            </w:rPr>
                            <w:t xml:space="preserve">. </w:t>
                          </w:r>
                          <w:r w:rsidR="00D21223">
                            <w:rPr>
                              <w:rFonts w:asciiTheme="minorHAnsi" w:hAnsiTheme="minorHAnsi" w:cstheme="minorHAnsi"/>
                              <w:color w:val="FFFFFF" w:themeColor="background1"/>
                              <w:sz w:val="22"/>
                              <w:szCs w:val="22"/>
                            </w:rPr>
                            <w:t>2</w:t>
                          </w:r>
                          <w:r w:rsidRPr="00F372B0">
                            <w:rPr>
                              <w:rFonts w:asciiTheme="minorHAnsi" w:hAnsiTheme="minorHAnsi" w:cstheme="minorHAnsi"/>
                              <w:color w:val="FFFFFF" w:themeColor="background1"/>
                              <w:sz w:val="22"/>
                              <w:szCs w:val="22"/>
                            </w:rPr>
                            <w:t xml:space="preserve">, </w:t>
                          </w:r>
                          <w:r w:rsidRPr="00483BD9">
                            <w:rPr>
                              <w:rFonts w:asciiTheme="minorHAnsi" w:hAnsiTheme="minorHAnsi" w:cstheme="minorHAnsi"/>
                              <w:b/>
                              <w:bCs/>
                              <w:color w:val="FFFFFF" w:themeColor="background1"/>
                              <w:sz w:val="22"/>
                              <w:szCs w:val="22"/>
                            </w:rPr>
                            <w:t>No</w:t>
                          </w:r>
                          <w:r w:rsidRPr="00F372B0">
                            <w:rPr>
                              <w:rFonts w:asciiTheme="minorHAnsi" w:hAnsiTheme="minorHAnsi" w:cstheme="minorHAnsi"/>
                              <w:color w:val="FFFFFF" w:themeColor="background1"/>
                              <w:sz w:val="22"/>
                              <w:szCs w:val="22"/>
                            </w:rPr>
                            <w:t xml:space="preserve">. </w:t>
                          </w:r>
                          <w:r w:rsidR="00D21223">
                            <w:rPr>
                              <w:rFonts w:asciiTheme="minorHAnsi" w:hAnsiTheme="minorHAnsi" w:cstheme="minorHAnsi"/>
                              <w:color w:val="FFFFFF" w:themeColor="background1"/>
                              <w:sz w:val="22"/>
                              <w:szCs w:val="22"/>
                            </w:rPr>
                            <w:t>1</w:t>
                          </w:r>
                          <w:r w:rsidRPr="00F372B0">
                            <w:rPr>
                              <w:rFonts w:asciiTheme="minorHAnsi" w:hAnsiTheme="minorHAnsi" w:cstheme="minorHAnsi"/>
                              <w:color w:val="FFFFFF" w:themeColor="background1"/>
                              <w:sz w:val="22"/>
                              <w:szCs w:val="22"/>
                            </w:rPr>
                            <w:t xml:space="preserve">, </w:t>
                          </w:r>
                          <w:r w:rsidR="00D21223">
                            <w:rPr>
                              <w:rFonts w:asciiTheme="minorHAnsi" w:hAnsiTheme="minorHAnsi" w:cstheme="minorHAnsi"/>
                              <w:color w:val="FFFFFF" w:themeColor="background1"/>
                              <w:sz w:val="22"/>
                              <w:szCs w:val="22"/>
                            </w:rPr>
                            <w:t>March</w:t>
                          </w:r>
                          <w:r>
                            <w:rPr>
                              <w:rFonts w:asciiTheme="minorHAnsi" w:hAnsiTheme="minorHAnsi" w:cstheme="minorHAnsi"/>
                              <w:color w:val="FFFFFF" w:themeColor="background1"/>
                              <w:sz w:val="22"/>
                              <w:szCs w:val="22"/>
                            </w:rPr>
                            <w:t>,</w:t>
                          </w:r>
                          <w:r w:rsidRPr="00F372B0">
                            <w:rPr>
                              <w:rFonts w:asciiTheme="minorHAnsi" w:hAnsiTheme="minorHAnsi" w:cstheme="minorHAnsi"/>
                              <w:color w:val="FFFFFF" w:themeColor="background1"/>
                              <w:sz w:val="22"/>
                              <w:szCs w:val="22"/>
                            </w:rPr>
                            <w:t xml:space="preserve"> 202</w:t>
                          </w:r>
                          <w:r w:rsidR="00D21223">
                            <w:rPr>
                              <w:rFonts w:asciiTheme="minorHAnsi" w:hAnsiTheme="minorHAnsi" w:cstheme="minorHAnsi"/>
                              <w:color w:val="FFFFFF" w:themeColor="background1"/>
                              <w:sz w:val="22"/>
                              <w:szCs w:val="22"/>
                            </w:rPr>
                            <w:t>5</w:t>
                          </w:r>
                          <w:r w:rsidRPr="00F372B0">
                            <w:rPr>
                              <w:rFonts w:asciiTheme="minorHAnsi" w:hAnsiTheme="minorHAnsi" w:cstheme="minorHAnsi"/>
                              <w:color w:val="FFFFFF" w:themeColor="background1"/>
                              <w:sz w:val="22"/>
                              <w:szCs w:val="22"/>
                            </w:rPr>
                            <w:t xml:space="preserve">, </w:t>
                          </w:r>
                          <w:r w:rsidRPr="00483BD9">
                            <w:rPr>
                              <w:rFonts w:asciiTheme="minorHAnsi" w:hAnsiTheme="minorHAnsi" w:cstheme="minorHAnsi"/>
                              <w:b/>
                              <w:bCs/>
                              <w:color w:val="FFFFFF" w:themeColor="background1"/>
                              <w:sz w:val="22"/>
                              <w:szCs w:val="22"/>
                            </w:rPr>
                            <w:t>pp</w:t>
                          </w:r>
                          <w:r w:rsidRPr="00F372B0">
                            <w:rPr>
                              <w:rFonts w:asciiTheme="minorHAnsi" w:hAnsiTheme="minorHAnsi" w:cstheme="minorHAnsi"/>
                              <w:color w:val="FFFFFF" w:themeColor="background1"/>
                              <w:sz w:val="22"/>
                              <w:szCs w:val="22"/>
                            </w:rPr>
                            <w:t xml:space="preserve">. </w:t>
                          </w:r>
                          <w:r w:rsidR="00635D16">
                            <w:rPr>
                              <w:rFonts w:asciiTheme="minorHAnsi" w:hAnsiTheme="minorHAnsi" w:cstheme="minorHAnsi"/>
                              <w:color w:val="FFFFFF" w:themeColor="background1"/>
                              <w:sz w:val="22"/>
                              <w:szCs w:val="22"/>
                            </w:rPr>
                            <w:t>50</w:t>
                          </w:r>
                          <w:r>
                            <w:rPr>
                              <w:rFonts w:asciiTheme="minorHAnsi" w:hAnsiTheme="minorHAnsi" w:cstheme="minorHAnsi"/>
                              <w:color w:val="FFFFFF" w:themeColor="background1"/>
                              <w:sz w:val="22"/>
                              <w:szCs w:val="22"/>
                            </w:rPr>
                            <w:t>-</w:t>
                          </w:r>
                          <w:r w:rsidR="00760259">
                            <w:rPr>
                              <w:rFonts w:asciiTheme="minorHAnsi" w:hAnsiTheme="minorHAnsi" w:cstheme="minorHAnsi"/>
                              <w:color w:val="FFFFFF" w:themeColor="background1"/>
                              <w:sz w:val="22"/>
                              <w:szCs w:val="22"/>
                            </w:rPr>
                            <w:t>59</w:t>
                          </w:r>
                        </w:p>
                        <w:p w14:paraId="2AA2FAA6" w14:textId="62A5D5D1" w:rsidR="00000EE8" w:rsidRPr="00184FE4" w:rsidRDefault="00000EE8" w:rsidP="00DA3DF2">
                          <w:pPr>
                            <w:jc w:val="both"/>
                            <w:rPr>
                              <w:rFonts w:asciiTheme="minorHAnsi" w:hAnsiTheme="minorHAnsi" w:cstheme="minorHAnsi"/>
                              <w:sz w:val="22"/>
                              <w:szCs w:val="22"/>
                            </w:rPr>
                          </w:pPr>
                          <w:r w:rsidRPr="000F6DAC">
                            <w:rPr>
                              <w:rFonts w:asciiTheme="minorHAnsi" w:hAnsiTheme="minorHAnsi" w:cstheme="minorHAnsi"/>
                              <w:b/>
                              <w:bCs/>
                              <w:sz w:val="22"/>
                              <w:szCs w:val="22"/>
                            </w:rPr>
                            <w:t>ISSN</w:t>
                          </w:r>
                          <w:r w:rsidRPr="005F5130">
                            <w:rPr>
                              <w:rFonts w:asciiTheme="minorHAnsi" w:hAnsiTheme="minorHAnsi" w:cstheme="minorHAnsi"/>
                              <w:sz w:val="22"/>
                              <w:szCs w:val="22"/>
                            </w:rPr>
                            <w:t xml:space="preserve">: 3006-5828, </w:t>
                          </w:r>
                          <w:r w:rsidRPr="00AC35A7">
                            <w:rPr>
                              <w:rFonts w:asciiTheme="minorHAnsi" w:hAnsiTheme="minorHAnsi" w:cstheme="minorHAnsi"/>
                              <w:b/>
                              <w:bCs/>
                              <w:sz w:val="22"/>
                              <w:szCs w:val="22"/>
                            </w:rPr>
                            <w:t>DOI</w:t>
                          </w:r>
                          <w:r>
                            <w:rPr>
                              <w:rFonts w:asciiTheme="minorHAnsi" w:hAnsiTheme="minorHAnsi" w:cstheme="minorHAnsi"/>
                              <w:sz w:val="22"/>
                              <w:szCs w:val="22"/>
                            </w:rPr>
                            <w:t>:</w:t>
                          </w:r>
                          <w:r w:rsidR="00DA3DF2" w:rsidRPr="00DA3DF2">
                            <w:rPr>
                              <w:rFonts w:asciiTheme="minorHAnsi" w:hAnsiTheme="minorHAnsi"/>
                              <w:sz w:val="22"/>
                              <w:szCs w:val="22"/>
                              <w:highlight w:val="yellow"/>
                            </w:rPr>
                            <w:t xml:space="preserve"> </w:t>
                          </w:r>
                          <w:r w:rsidR="00DA3DF2" w:rsidRPr="001858D2">
                            <w:rPr>
                              <w:rFonts w:asciiTheme="minorHAnsi" w:hAnsiTheme="minorHAnsi"/>
                              <w:sz w:val="22"/>
                              <w:szCs w:val="22"/>
                              <w:highlight w:val="yellow"/>
                            </w:rPr>
                            <w:t>10.69923/er966f98</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662244" id="_x0000_t202" coordsize="21600,21600" o:spt="202" path="m,l,21600r21600,l21600,xe">
              <v:stroke joinstyle="miter"/>
              <v:path gradientshapeok="t" o:connecttype="rect"/>
            </v:shapetype>
            <v:shape id="Text Box 5" o:spid="_x0000_s1029" type="#_x0000_t202" style="position:absolute;margin-left:49.1pt;margin-top:-9.15pt;width:329.4pt;height:4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" filled="f" stroked="f" strokeweight=".5pt">
              <v:textbox>
                <w:txbxContent>
                  <w:p w14:paraId="08EF8243" w14:textId="77777777" w:rsidR="00000EE8" w:rsidRPr="00F372B0" w:rsidRDefault="00000EE8" w:rsidP="004B6C50">
                    <w:pPr>
                      <w:jc w:val="both"/>
                      <w:rPr>
                        <w:rFonts w:asciiTheme="minorHAnsi" w:hAnsiTheme="minorHAnsi" w:cstheme="minorHAnsi"/>
                        <w:b/>
                        <w:bCs/>
                        <w:color w:val="FFFFFF" w:themeColor="background1"/>
                        <w:sz w:val="22"/>
                        <w:szCs w:val="22"/>
                      </w:rPr>
                    </w:pPr>
                    <w:r w:rsidRPr="00F372B0">
                      <w:rPr>
                        <w:rFonts w:asciiTheme="minorHAnsi" w:hAnsiTheme="minorHAnsi" w:cstheme="minorHAnsi"/>
                        <w:b/>
                        <w:bCs/>
                        <w:color w:val="FFFFFF" w:themeColor="background1"/>
                        <w:sz w:val="22"/>
                        <w:szCs w:val="22"/>
                      </w:rPr>
                      <w:t xml:space="preserve">Iraqi Journal for Applied Science (IJAS) </w:t>
                    </w:r>
                  </w:p>
                  <w:p w14:paraId="67650CA5" w14:textId="316AC63C" w:rsidR="00000EE8" w:rsidRPr="00F372B0" w:rsidRDefault="00000EE8" w:rsidP="00E4211D">
                    <w:pPr>
                      <w:jc w:val="both"/>
                      <w:rPr>
                        <w:rFonts w:asciiTheme="minorHAnsi" w:hAnsiTheme="minorHAnsi" w:cstheme="minorHAnsi"/>
                        <w:color w:val="FFFFFF" w:themeColor="background1"/>
                        <w:sz w:val="22"/>
                        <w:szCs w:val="22"/>
                      </w:rPr>
                    </w:pPr>
                    <w:r w:rsidRPr="00483BD9">
                      <w:rPr>
                        <w:rFonts w:asciiTheme="minorHAnsi" w:hAnsiTheme="minorHAnsi" w:cstheme="minorHAnsi"/>
                        <w:b/>
                        <w:bCs/>
                        <w:color w:val="FFFFFF" w:themeColor="background1"/>
                        <w:sz w:val="22"/>
                        <w:szCs w:val="22"/>
                      </w:rPr>
                      <w:t>Vol</w:t>
                    </w:r>
                    <w:r w:rsidRPr="00F372B0">
                      <w:rPr>
                        <w:rFonts w:asciiTheme="minorHAnsi" w:hAnsiTheme="minorHAnsi" w:cstheme="minorHAnsi"/>
                        <w:color w:val="FFFFFF" w:themeColor="background1"/>
                        <w:sz w:val="22"/>
                        <w:szCs w:val="22"/>
                      </w:rPr>
                      <w:t xml:space="preserve">. </w:t>
                    </w:r>
                    <w:r w:rsidR="00D21223">
                      <w:rPr>
                        <w:rFonts w:asciiTheme="minorHAnsi" w:hAnsiTheme="minorHAnsi" w:cstheme="minorHAnsi"/>
                        <w:color w:val="FFFFFF" w:themeColor="background1"/>
                        <w:sz w:val="22"/>
                        <w:szCs w:val="22"/>
                      </w:rPr>
                      <w:t>2</w:t>
                    </w:r>
                    <w:r w:rsidRPr="00F372B0">
                      <w:rPr>
                        <w:rFonts w:asciiTheme="minorHAnsi" w:hAnsiTheme="minorHAnsi" w:cstheme="minorHAnsi"/>
                        <w:color w:val="FFFFFF" w:themeColor="background1"/>
                        <w:sz w:val="22"/>
                        <w:szCs w:val="22"/>
                      </w:rPr>
                      <w:t xml:space="preserve">, </w:t>
                    </w:r>
                    <w:r w:rsidRPr="00483BD9">
                      <w:rPr>
                        <w:rFonts w:asciiTheme="minorHAnsi" w:hAnsiTheme="minorHAnsi" w:cstheme="minorHAnsi"/>
                        <w:b/>
                        <w:bCs/>
                        <w:color w:val="FFFFFF" w:themeColor="background1"/>
                        <w:sz w:val="22"/>
                        <w:szCs w:val="22"/>
                      </w:rPr>
                      <w:t>No</w:t>
                    </w:r>
                    <w:r w:rsidRPr="00F372B0">
                      <w:rPr>
                        <w:rFonts w:asciiTheme="minorHAnsi" w:hAnsiTheme="minorHAnsi" w:cstheme="minorHAnsi"/>
                        <w:color w:val="FFFFFF" w:themeColor="background1"/>
                        <w:sz w:val="22"/>
                        <w:szCs w:val="22"/>
                      </w:rPr>
                      <w:t xml:space="preserve">. </w:t>
                    </w:r>
                    <w:r w:rsidR="00D21223">
                      <w:rPr>
                        <w:rFonts w:asciiTheme="minorHAnsi" w:hAnsiTheme="minorHAnsi" w:cstheme="minorHAnsi"/>
                        <w:color w:val="FFFFFF" w:themeColor="background1"/>
                        <w:sz w:val="22"/>
                        <w:szCs w:val="22"/>
                      </w:rPr>
                      <w:t>1</w:t>
                    </w:r>
                    <w:r w:rsidRPr="00F372B0">
                      <w:rPr>
                        <w:rFonts w:asciiTheme="minorHAnsi" w:hAnsiTheme="minorHAnsi" w:cstheme="minorHAnsi"/>
                        <w:color w:val="FFFFFF" w:themeColor="background1"/>
                        <w:sz w:val="22"/>
                        <w:szCs w:val="22"/>
                      </w:rPr>
                      <w:t xml:space="preserve">, </w:t>
                    </w:r>
                    <w:r w:rsidR="00D21223">
                      <w:rPr>
                        <w:rFonts w:asciiTheme="minorHAnsi" w:hAnsiTheme="minorHAnsi" w:cstheme="minorHAnsi"/>
                        <w:color w:val="FFFFFF" w:themeColor="background1"/>
                        <w:sz w:val="22"/>
                        <w:szCs w:val="22"/>
                      </w:rPr>
                      <w:t>March</w:t>
                    </w:r>
                    <w:r>
                      <w:rPr>
                        <w:rFonts w:asciiTheme="minorHAnsi" w:hAnsiTheme="minorHAnsi" w:cstheme="minorHAnsi"/>
                        <w:color w:val="FFFFFF" w:themeColor="background1"/>
                        <w:sz w:val="22"/>
                        <w:szCs w:val="22"/>
                      </w:rPr>
                      <w:t>,</w:t>
                    </w:r>
                    <w:r w:rsidRPr="00F372B0">
                      <w:rPr>
                        <w:rFonts w:asciiTheme="minorHAnsi" w:hAnsiTheme="minorHAnsi" w:cstheme="minorHAnsi"/>
                        <w:color w:val="FFFFFF" w:themeColor="background1"/>
                        <w:sz w:val="22"/>
                        <w:szCs w:val="22"/>
                      </w:rPr>
                      <w:t xml:space="preserve"> 202</w:t>
                    </w:r>
                    <w:r w:rsidR="00D21223">
                      <w:rPr>
                        <w:rFonts w:asciiTheme="minorHAnsi" w:hAnsiTheme="minorHAnsi" w:cstheme="minorHAnsi"/>
                        <w:color w:val="FFFFFF" w:themeColor="background1"/>
                        <w:sz w:val="22"/>
                        <w:szCs w:val="22"/>
                      </w:rPr>
                      <w:t>5</w:t>
                    </w:r>
                    <w:r w:rsidRPr="00F372B0">
                      <w:rPr>
                        <w:rFonts w:asciiTheme="minorHAnsi" w:hAnsiTheme="minorHAnsi" w:cstheme="minorHAnsi"/>
                        <w:color w:val="FFFFFF" w:themeColor="background1"/>
                        <w:sz w:val="22"/>
                        <w:szCs w:val="22"/>
                      </w:rPr>
                      <w:t xml:space="preserve">, </w:t>
                    </w:r>
                    <w:r w:rsidRPr="00483BD9">
                      <w:rPr>
                        <w:rFonts w:asciiTheme="minorHAnsi" w:hAnsiTheme="minorHAnsi" w:cstheme="minorHAnsi"/>
                        <w:b/>
                        <w:bCs/>
                        <w:color w:val="FFFFFF" w:themeColor="background1"/>
                        <w:sz w:val="22"/>
                        <w:szCs w:val="22"/>
                      </w:rPr>
                      <w:t>pp</w:t>
                    </w:r>
                    <w:r w:rsidRPr="00F372B0">
                      <w:rPr>
                        <w:rFonts w:asciiTheme="minorHAnsi" w:hAnsiTheme="minorHAnsi" w:cstheme="minorHAnsi"/>
                        <w:color w:val="FFFFFF" w:themeColor="background1"/>
                        <w:sz w:val="22"/>
                        <w:szCs w:val="22"/>
                      </w:rPr>
                      <w:t xml:space="preserve">. </w:t>
                    </w:r>
                    <w:r w:rsidR="00635D16">
                      <w:rPr>
                        <w:rFonts w:asciiTheme="minorHAnsi" w:hAnsiTheme="minorHAnsi" w:cstheme="minorHAnsi"/>
                        <w:color w:val="FFFFFF" w:themeColor="background1"/>
                        <w:sz w:val="22"/>
                        <w:szCs w:val="22"/>
                      </w:rPr>
                      <w:t>50</w:t>
                    </w:r>
                    <w:r>
                      <w:rPr>
                        <w:rFonts w:asciiTheme="minorHAnsi" w:hAnsiTheme="minorHAnsi" w:cstheme="minorHAnsi"/>
                        <w:color w:val="FFFFFF" w:themeColor="background1"/>
                        <w:sz w:val="22"/>
                        <w:szCs w:val="22"/>
                      </w:rPr>
                      <w:t>-</w:t>
                    </w:r>
                    <w:r w:rsidR="00760259">
                      <w:rPr>
                        <w:rFonts w:asciiTheme="minorHAnsi" w:hAnsiTheme="minorHAnsi" w:cstheme="minorHAnsi"/>
                        <w:color w:val="FFFFFF" w:themeColor="background1"/>
                        <w:sz w:val="22"/>
                        <w:szCs w:val="22"/>
                      </w:rPr>
                      <w:t>59</w:t>
                    </w:r>
                  </w:p>
                  <w:p w14:paraId="2AA2FAA6" w14:textId="62A5D5D1" w:rsidR="00000EE8" w:rsidRPr="00184FE4" w:rsidRDefault="00000EE8" w:rsidP="00DA3DF2">
                    <w:pPr>
                      <w:jc w:val="both"/>
                      <w:rPr>
                        <w:rFonts w:asciiTheme="minorHAnsi" w:hAnsiTheme="minorHAnsi" w:cstheme="minorHAnsi"/>
                        <w:sz w:val="22"/>
                        <w:szCs w:val="22"/>
                      </w:rPr>
                    </w:pPr>
                    <w:r w:rsidRPr="000F6DAC">
                      <w:rPr>
                        <w:rFonts w:asciiTheme="minorHAnsi" w:hAnsiTheme="minorHAnsi" w:cstheme="minorHAnsi"/>
                        <w:b/>
                        <w:bCs/>
                        <w:sz w:val="22"/>
                        <w:szCs w:val="22"/>
                      </w:rPr>
                      <w:t>ISSN</w:t>
                    </w:r>
                    <w:r w:rsidRPr="005F5130">
                      <w:rPr>
                        <w:rFonts w:asciiTheme="minorHAnsi" w:hAnsiTheme="minorHAnsi" w:cstheme="minorHAnsi"/>
                        <w:sz w:val="22"/>
                        <w:szCs w:val="22"/>
                      </w:rPr>
                      <w:t xml:space="preserve">: 3006-5828, </w:t>
                    </w:r>
                    <w:r w:rsidRPr="00AC35A7">
                      <w:rPr>
                        <w:rFonts w:asciiTheme="minorHAnsi" w:hAnsiTheme="minorHAnsi" w:cstheme="minorHAnsi"/>
                        <w:b/>
                        <w:bCs/>
                        <w:sz w:val="22"/>
                        <w:szCs w:val="22"/>
                      </w:rPr>
                      <w:t>DOI</w:t>
                    </w:r>
                    <w:r>
                      <w:rPr>
                        <w:rFonts w:asciiTheme="minorHAnsi" w:hAnsiTheme="minorHAnsi" w:cstheme="minorHAnsi"/>
                        <w:sz w:val="22"/>
                        <w:szCs w:val="22"/>
                      </w:rPr>
                      <w:t>:</w:t>
                    </w:r>
                    <w:r w:rsidR="00DA3DF2" w:rsidRPr="00DA3DF2">
                      <w:rPr>
                        <w:rFonts w:asciiTheme="minorHAnsi" w:hAnsiTheme="minorHAnsi"/>
                        <w:sz w:val="22"/>
                        <w:szCs w:val="22"/>
                        <w:highlight w:val="yellow"/>
                      </w:rPr>
                      <w:t xml:space="preserve"> </w:t>
                    </w:r>
                    <w:r w:rsidR="00DA3DF2" w:rsidRPr="001858D2">
                      <w:rPr>
                        <w:rFonts w:asciiTheme="minorHAnsi" w:hAnsiTheme="minorHAnsi"/>
                        <w:sz w:val="22"/>
                        <w:szCs w:val="22"/>
                        <w:highlight w:val="yellow"/>
                      </w:rPr>
                      <w:t>10.69923/er966f98</w:t>
                    </w:r>
                  </w:p>
                </w:txbxContent>
              </v:textbox>
            </v:shape>
          </w:pict>
        </mc:Fallback>
      </mc:AlternateContent>
    </w:r>
  </w:p>
  <w:p w14:paraId="5EE3730D" w14:textId="77777777" w:rsidR="00000EE8" w:rsidRDefault="00000EE8" w:rsidP="004B6C50">
    <w:pPr>
      <w:pStyle w:val="Header"/>
      <w:tabs>
        <w:tab w:val="clear" w:pos="4320"/>
        <w:tab w:val="clear" w:pos="8640"/>
        <w:tab w:val="left" w:pos="7938"/>
        <w:tab w:val="right" w:pos="8789"/>
      </w:tabs>
    </w:pPr>
    <w:r>
      <w:rPr>
        <w:rFonts w:asciiTheme="majorHAnsi" w:hAnsiTheme="majorHAnsi" w:cstheme="majorHAnsi"/>
        <w:b/>
        <w:bCs/>
        <w:noProof/>
      </w:rPr>
      <mc:AlternateContent>
        <mc:Choice Requires="wps">
          <w:drawing>
            <wp:anchor distT="0" distB="0" distL="114300" distR="114300" simplePos="0" relativeHeight="251671552" behindDoc="0" locked="0" layoutInCell="1" allowOverlap="1" wp14:anchorId="203CAB42" wp14:editId="5282C390">
              <wp:simplePos x="0" y="0"/>
              <wp:positionH relativeFrom="column">
                <wp:posOffset>656066</wp:posOffset>
              </wp:positionH>
              <wp:positionV relativeFrom="paragraph">
                <wp:posOffset>141605</wp:posOffset>
              </wp:positionV>
              <wp:extent cx="4968000" cy="0"/>
              <wp:effectExtent l="0" t="0" r="23495" b="19050"/>
              <wp:wrapNone/>
              <wp:docPr id="52" name="Straight Connector 52"/>
              <wp:cNvGraphicFramePr/>
              <a:graphic xmlns:a="http://schemas.openxmlformats.org/drawingml/2006/main">
                <a:graphicData uri="http://schemas.microsoft.com/office/word/2010/wordprocessingShape">
                  <wps:wsp>
                    <wps:cNvCnPr/>
                    <wps:spPr>
                      <a:xfrm>
                        <a:off x="0" y="0"/>
                        <a:ext cx="4968000"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EF74C7" id="Straight Connector 5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65pt,11.15pt" to="442.8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" strokecolor="#31849b [2408]"/>
          </w:pict>
        </mc:Fallback>
      </mc:AlternateContent>
    </w:r>
  </w:p>
  <w:p w14:paraId="56C197E8" w14:textId="71EAFAE4" w:rsidR="00000EE8" w:rsidRPr="00F372B0" w:rsidRDefault="00000EE8" w:rsidP="004B6C50">
    <w:pPr>
      <w:pStyle w:val="Header"/>
      <w:tabs>
        <w:tab w:val="clear" w:pos="4320"/>
        <w:tab w:val="clear" w:pos="8640"/>
        <w:tab w:val="left" w:pos="7938"/>
        <w:tab w:val="right" w:pos="8789"/>
      </w:tabs>
      <w:rPr>
        <w:rStyle w:val="PageNumber"/>
        <w:b/>
        <w:bCs/>
      </w:rPr>
    </w:pPr>
    <w:r>
      <w:rPr>
        <w:rFonts w:asciiTheme="majorHAnsi" w:hAnsiTheme="majorHAnsi" w:cstheme="majorHAnsi"/>
        <w:b/>
        <w:bCs/>
        <w:noProof/>
      </w:rPr>
      <mc:AlternateContent>
        <mc:Choice Requires="wps">
          <w:drawing>
            <wp:anchor distT="0" distB="0" distL="114300" distR="114300" simplePos="0" relativeHeight="251666432" behindDoc="1" locked="0" layoutInCell="1" allowOverlap="1" wp14:anchorId="7D955B2D" wp14:editId="65D7D4D1">
              <wp:simplePos x="0" y="0"/>
              <wp:positionH relativeFrom="column">
                <wp:posOffset>588121</wp:posOffset>
              </wp:positionH>
              <wp:positionV relativeFrom="paragraph">
                <wp:posOffset>10160</wp:posOffset>
              </wp:positionV>
              <wp:extent cx="4819015" cy="126365"/>
              <wp:effectExtent l="0" t="0" r="635" b="6985"/>
              <wp:wrapNone/>
              <wp:docPr id="13" name="Rectangle 13"/>
              <wp:cNvGraphicFramePr/>
              <a:graphic xmlns:a="http://schemas.openxmlformats.org/drawingml/2006/main">
                <a:graphicData uri="http://schemas.microsoft.com/office/word/2010/wordprocessingShape">
                  <wps:wsp>
                    <wps:cNvSpPr/>
                    <wps:spPr>
                      <a:xfrm>
                        <a:off x="0" y="0"/>
                        <a:ext cx="4819015" cy="126365"/>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F51A5" id="Rectangle 13" o:spid="_x0000_s1026" style="position:absolute;margin-left:46.3pt;margin-top:.8pt;width:379.45pt;height:9.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" fillcolor="#b6dde8 [1304]" stroked="f" strokeweight="2pt"/>
          </w:pict>
        </mc:Fallback>
      </mc:AlternateContent>
    </w:r>
    <w:r w:rsidRPr="003D5B84">
      <w:tab/>
    </w:r>
    <w:r>
      <w:t xml:space="preserve">       </w:t>
    </w:r>
    <w:r>
      <w:sym w:font="Wingdings" w:char="F072"/>
    </w:r>
    <w:r w:rsidRPr="003D5B84">
      <w:t xml:space="preserve">  </w:t>
    </w:r>
    <w:r w:rsidRPr="00F372B0">
      <w:rPr>
        <w:b/>
        <w:bCs/>
        <w:noProof/>
      </w:rPr>
      <mc:AlternateContent>
        <mc:Choice Requires="wps">
          <w:drawing>
            <wp:anchor distT="0" distB="0" distL="114300" distR="114300" simplePos="0" relativeHeight="251668480" behindDoc="0" locked="0" layoutInCell="1" allowOverlap="1" wp14:anchorId="240C3F5A" wp14:editId="04E728FB">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FE8030"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"/>
          </w:pict>
        </mc:Fallback>
      </mc:AlternateContent>
    </w:r>
    <w:r w:rsidR="00635D16">
      <w:rPr>
        <w:rStyle w:val="PageNumber"/>
        <w:b/>
        <w:bCs/>
      </w:rPr>
      <w:t>50</w:t>
    </w:r>
    <w:r w:rsidRPr="00F372B0">
      <w:rPr>
        <w:rStyle w:val="PageNumber"/>
        <w:b/>
        <w:bCs/>
      </w:rPr>
      <w:tab/>
    </w:r>
  </w:p>
  <w:p w14:paraId="5BED857B" w14:textId="77777777" w:rsidR="00000EE8" w:rsidRPr="003D5B84" w:rsidRDefault="00000EE8" w:rsidP="004B6C50">
    <w:pPr>
      <w:pStyle w:val="Header"/>
      <w:tabs>
        <w:tab w:val="clear" w:pos="4320"/>
        <w:tab w:val="clear" w:pos="8640"/>
        <w:tab w:val="left" w:pos="7938"/>
        <w:tab w:val="right" w:pos="8789"/>
      </w:tabs>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A12F7"/>
    <w:multiLevelType w:val="hybridMultilevel"/>
    <w:tmpl w:val="AD10E472"/>
    <w:lvl w:ilvl="0" w:tplc="BFFA724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D2447C3"/>
    <w:multiLevelType w:val="hybridMultilevel"/>
    <w:tmpl w:val="B9C6556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B7324"/>
    <w:multiLevelType w:val="hybridMultilevel"/>
    <w:tmpl w:val="5D4A38F8"/>
    <w:lvl w:ilvl="0" w:tplc="C46AB028">
      <w:start w:val="1"/>
      <w:numFmt w:val="lowerLetter"/>
      <w:lvlText w:val="(%1)"/>
      <w:lvlJc w:val="left"/>
      <w:pPr>
        <w:ind w:left="2712" w:hanging="360"/>
      </w:pPr>
      <w:rPr>
        <w:rFonts w:hint="default"/>
      </w:rPr>
    </w:lvl>
    <w:lvl w:ilvl="1" w:tplc="04090019" w:tentative="1">
      <w:start w:val="1"/>
      <w:numFmt w:val="lowerLetter"/>
      <w:lvlText w:val="%2."/>
      <w:lvlJc w:val="left"/>
      <w:pPr>
        <w:ind w:left="3432" w:hanging="360"/>
      </w:pPr>
    </w:lvl>
    <w:lvl w:ilvl="2" w:tplc="0409001B" w:tentative="1">
      <w:start w:val="1"/>
      <w:numFmt w:val="lowerRoman"/>
      <w:lvlText w:val="%3."/>
      <w:lvlJc w:val="right"/>
      <w:pPr>
        <w:ind w:left="4152" w:hanging="180"/>
      </w:pPr>
    </w:lvl>
    <w:lvl w:ilvl="3" w:tplc="0409000F" w:tentative="1">
      <w:start w:val="1"/>
      <w:numFmt w:val="decimal"/>
      <w:lvlText w:val="%4."/>
      <w:lvlJc w:val="left"/>
      <w:pPr>
        <w:ind w:left="4872" w:hanging="360"/>
      </w:pPr>
    </w:lvl>
    <w:lvl w:ilvl="4" w:tplc="04090019" w:tentative="1">
      <w:start w:val="1"/>
      <w:numFmt w:val="lowerLetter"/>
      <w:lvlText w:val="%5."/>
      <w:lvlJc w:val="left"/>
      <w:pPr>
        <w:ind w:left="5592" w:hanging="360"/>
      </w:pPr>
    </w:lvl>
    <w:lvl w:ilvl="5" w:tplc="0409001B" w:tentative="1">
      <w:start w:val="1"/>
      <w:numFmt w:val="lowerRoman"/>
      <w:lvlText w:val="%6."/>
      <w:lvlJc w:val="right"/>
      <w:pPr>
        <w:ind w:left="6312" w:hanging="180"/>
      </w:pPr>
    </w:lvl>
    <w:lvl w:ilvl="6" w:tplc="0409000F" w:tentative="1">
      <w:start w:val="1"/>
      <w:numFmt w:val="decimal"/>
      <w:lvlText w:val="%7."/>
      <w:lvlJc w:val="left"/>
      <w:pPr>
        <w:ind w:left="7032" w:hanging="360"/>
      </w:pPr>
    </w:lvl>
    <w:lvl w:ilvl="7" w:tplc="04090019" w:tentative="1">
      <w:start w:val="1"/>
      <w:numFmt w:val="lowerLetter"/>
      <w:lvlText w:val="%8."/>
      <w:lvlJc w:val="left"/>
      <w:pPr>
        <w:ind w:left="7752" w:hanging="360"/>
      </w:pPr>
    </w:lvl>
    <w:lvl w:ilvl="8" w:tplc="0409001B" w:tentative="1">
      <w:start w:val="1"/>
      <w:numFmt w:val="lowerRoman"/>
      <w:lvlText w:val="%9."/>
      <w:lvlJc w:val="right"/>
      <w:pPr>
        <w:ind w:left="8472" w:hanging="180"/>
      </w:pPr>
    </w:lvl>
  </w:abstractNum>
  <w:abstractNum w:abstractNumId="3" w15:restartNumberingAfterBreak="0">
    <w:nsid w:val="13294E7F"/>
    <w:multiLevelType w:val="hybridMultilevel"/>
    <w:tmpl w:val="8CBCA69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D2087"/>
    <w:multiLevelType w:val="hybridMultilevel"/>
    <w:tmpl w:val="08449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8FF28E6"/>
    <w:multiLevelType w:val="hybridMultilevel"/>
    <w:tmpl w:val="3E2C8C1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D0C6F"/>
    <w:multiLevelType w:val="hybridMultilevel"/>
    <w:tmpl w:val="45184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B6A02"/>
    <w:multiLevelType w:val="hybridMultilevel"/>
    <w:tmpl w:val="A1E0B0C6"/>
    <w:lvl w:ilvl="0" w:tplc="0B2E39E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2E8263F8"/>
    <w:multiLevelType w:val="hybridMultilevel"/>
    <w:tmpl w:val="E5B4E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B84070"/>
    <w:multiLevelType w:val="hybridMultilevel"/>
    <w:tmpl w:val="8052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F65C9C"/>
    <w:multiLevelType w:val="hybridMultilevel"/>
    <w:tmpl w:val="5B309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465546"/>
    <w:multiLevelType w:val="multilevel"/>
    <w:tmpl w:val="A632373E"/>
    <w:lvl w:ilvl="0">
      <w:start w:val="1"/>
      <w:numFmt w:val="decimal"/>
      <w:lvlText w:val="%1."/>
      <w:lvlJc w:val="left"/>
      <w:pPr>
        <w:ind w:left="720" w:hanging="360"/>
      </w:pPr>
      <w:rPr>
        <w:color w:val="000000" w:themeColor="text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C530B82"/>
    <w:multiLevelType w:val="hybridMultilevel"/>
    <w:tmpl w:val="F62A423E"/>
    <w:lvl w:ilvl="0" w:tplc="C4CC7BD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D3272C0"/>
    <w:multiLevelType w:val="multilevel"/>
    <w:tmpl w:val="1EEEEF5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D4662EC"/>
    <w:multiLevelType w:val="hybridMultilevel"/>
    <w:tmpl w:val="150E2D0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4F7841"/>
    <w:multiLevelType w:val="hybridMultilevel"/>
    <w:tmpl w:val="779C2F18"/>
    <w:lvl w:ilvl="0" w:tplc="C3CCE4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9B2828"/>
    <w:multiLevelType w:val="hybridMultilevel"/>
    <w:tmpl w:val="D0C01602"/>
    <w:lvl w:ilvl="0" w:tplc="C432292E">
      <w:start w:val="1"/>
      <w:numFmt w:val="decimal"/>
      <w:lvlText w:val="[%1]"/>
      <w:lvlJc w:val="left"/>
      <w:pPr>
        <w:ind w:left="720" w:hanging="360"/>
      </w:pPr>
      <w:rPr>
        <w:rFonts w:ascii="Times New Roman" w:hAnsi="Times New Roman" w:cs="Times New Roman" w:hint="default"/>
        <w:b w:val="0"/>
        <w:bCs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061F9A"/>
    <w:multiLevelType w:val="hybridMultilevel"/>
    <w:tmpl w:val="34EA7D88"/>
    <w:lvl w:ilvl="0" w:tplc="ACD4F734">
      <w:start w:val="1"/>
      <w:numFmt w:val="upperRoman"/>
      <w:lvlText w:val="%1)"/>
      <w:lvlJc w:val="left"/>
      <w:pPr>
        <w:ind w:left="3096" w:hanging="720"/>
      </w:pPr>
      <w:rPr>
        <w:rFonts w:hint="default"/>
      </w:r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19" w15:restartNumberingAfterBreak="0">
    <w:nsid w:val="49836781"/>
    <w:multiLevelType w:val="hybridMultilevel"/>
    <w:tmpl w:val="11426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F32CB6"/>
    <w:multiLevelType w:val="hybridMultilevel"/>
    <w:tmpl w:val="C0F890CA"/>
    <w:lvl w:ilvl="0" w:tplc="C098F738">
      <w:start w:val="1"/>
      <w:numFmt w:val="decimal"/>
      <w:lvlText w:val="%1."/>
      <w:lvlJc w:val="left"/>
      <w:pPr>
        <w:ind w:left="360" w:hanging="360"/>
      </w:pPr>
      <w:rPr>
        <w:rFonts w:ascii="Times New Roman" w:hAnsi="Times New Roman" w:cs="Times New Roman" w:hint="default"/>
        <w:b/>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FD155C5"/>
    <w:multiLevelType w:val="hybridMultilevel"/>
    <w:tmpl w:val="3AEE1D04"/>
    <w:lvl w:ilvl="0" w:tplc="643A8A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E1613D"/>
    <w:multiLevelType w:val="hybridMultilevel"/>
    <w:tmpl w:val="42345B48"/>
    <w:lvl w:ilvl="0" w:tplc="C4CC7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4" w15:restartNumberingAfterBreak="0">
    <w:nsid w:val="5AB1027C"/>
    <w:multiLevelType w:val="hybridMultilevel"/>
    <w:tmpl w:val="331E92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7086733"/>
    <w:multiLevelType w:val="hybridMultilevel"/>
    <w:tmpl w:val="B1AA5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CE2781"/>
    <w:multiLevelType w:val="hybridMultilevel"/>
    <w:tmpl w:val="971CA7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740552"/>
    <w:multiLevelType w:val="hybridMultilevel"/>
    <w:tmpl w:val="45DC5FF6"/>
    <w:lvl w:ilvl="0" w:tplc="A0206C68">
      <w:start w:val="1"/>
      <w:numFmt w:val="lowerLetter"/>
      <w:lvlText w:val="(%1)"/>
      <w:lvlJc w:val="left"/>
      <w:pPr>
        <w:ind w:left="2760" w:hanging="360"/>
      </w:pPr>
      <w:rPr>
        <w:rFonts w:hint="default"/>
      </w:rPr>
    </w:lvl>
    <w:lvl w:ilvl="1" w:tplc="04090019" w:tentative="1">
      <w:start w:val="1"/>
      <w:numFmt w:val="lowerLetter"/>
      <w:lvlText w:val="%2."/>
      <w:lvlJc w:val="left"/>
      <w:pPr>
        <w:ind w:left="3480" w:hanging="360"/>
      </w:pPr>
    </w:lvl>
    <w:lvl w:ilvl="2" w:tplc="0409001B" w:tentative="1">
      <w:start w:val="1"/>
      <w:numFmt w:val="lowerRoman"/>
      <w:lvlText w:val="%3."/>
      <w:lvlJc w:val="right"/>
      <w:pPr>
        <w:ind w:left="4200" w:hanging="180"/>
      </w:pPr>
    </w:lvl>
    <w:lvl w:ilvl="3" w:tplc="0409000F" w:tentative="1">
      <w:start w:val="1"/>
      <w:numFmt w:val="decimal"/>
      <w:lvlText w:val="%4."/>
      <w:lvlJc w:val="left"/>
      <w:pPr>
        <w:ind w:left="4920" w:hanging="360"/>
      </w:pPr>
    </w:lvl>
    <w:lvl w:ilvl="4" w:tplc="04090019" w:tentative="1">
      <w:start w:val="1"/>
      <w:numFmt w:val="lowerLetter"/>
      <w:lvlText w:val="%5."/>
      <w:lvlJc w:val="left"/>
      <w:pPr>
        <w:ind w:left="5640" w:hanging="360"/>
      </w:pPr>
    </w:lvl>
    <w:lvl w:ilvl="5" w:tplc="0409001B" w:tentative="1">
      <w:start w:val="1"/>
      <w:numFmt w:val="lowerRoman"/>
      <w:lvlText w:val="%6."/>
      <w:lvlJc w:val="right"/>
      <w:pPr>
        <w:ind w:left="6360" w:hanging="180"/>
      </w:pPr>
    </w:lvl>
    <w:lvl w:ilvl="6" w:tplc="0409000F" w:tentative="1">
      <w:start w:val="1"/>
      <w:numFmt w:val="decimal"/>
      <w:lvlText w:val="%7."/>
      <w:lvlJc w:val="left"/>
      <w:pPr>
        <w:ind w:left="7080" w:hanging="360"/>
      </w:pPr>
    </w:lvl>
    <w:lvl w:ilvl="7" w:tplc="04090019" w:tentative="1">
      <w:start w:val="1"/>
      <w:numFmt w:val="lowerLetter"/>
      <w:lvlText w:val="%8."/>
      <w:lvlJc w:val="left"/>
      <w:pPr>
        <w:ind w:left="7800" w:hanging="360"/>
      </w:pPr>
    </w:lvl>
    <w:lvl w:ilvl="8" w:tplc="0409001B" w:tentative="1">
      <w:start w:val="1"/>
      <w:numFmt w:val="lowerRoman"/>
      <w:lvlText w:val="%9."/>
      <w:lvlJc w:val="right"/>
      <w:pPr>
        <w:ind w:left="8520" w:hanging="180"/>
      </w:pPr>
    </w:lvl>
  </w:abstractNum>
  <w:abstractNum w:abstractNumId="29"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3C1D0D"/>
    <w:multiLevelType w:val="hybridMultilevel"/>
    <w:tmpl w:val="86BEA656"/>
    <w:lvl w:ilvl="0" w:tplc="C4CC7B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CE293F"/>
    <w:multiLevelType w:val="hybridMultilevel"/>
    <w:tmpl w:val="A276EFDE"/>
    <w:lvl w:ilvl="0" w:tplc="C4CC7BD6">
      <w:start w:val="1"/>
      <w:numFmt w:val="decimal"/>
      <w:lvlText w:val="[%1]"/>
      <w:lvlJc w:val="left"/>
      <w:pPr>
        <w:ind w:left="720" w:hanging="360"/>
      </w:pPr>
      <w:rPr>
        <w:rFonts w:hint="default"/>
      </w:rPr>
    </w:lvl>
    <w:lvl w:ilvl="1" w:tplc="A55C290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2E35C0"/>
    <w:multiLevelType w:val="hybridMultilevel"/>
    <w:tmpl w:val="C74421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740E6E"/>
    <w:multiLevelType w:val="hybridMultilevel"/>
    <w:tmpl w:val="66F43CF4"/>
    <w:lvl w:ilvl="0" w:tplc="95CE9610">
      <w:start w:val="1"/>
      <w:numFmt w:val="upperLetter"/>
      <w:lvlText w:val="%1."/>
      <w:lvlJc w:val="left"/>
      <w:pPr>
        <w:ind w:left="1164" w:hanging="360"/>
      </w:pPr>
      <w:rPr>
        <w:rFonts w:ascii="Times New Roman" w:hAnsi="Times New Roman" w:cs="Times New Roman"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num w:numId="1" w16cid:durableId="2019388320">
    <w:abstractNumId w:val="29"/>
  </w:num>
  <w:num w:numId="2" w16cid:durableId="7018993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4261213">
    <w:abstractNumId w:val="16"/>
  </w:num>
  <w:num w:numId="4" w16cid:durableId="1401781956">
    <w:abstractNumId w:val="2"/>
  </w:num>
  <w:num w:numId="5" w16cid:durableId="10648339">
    <w:abstractNumId w:val="28"/>
  </w:num>
  <w:num w:numId="6" w16cid:durableId="417290339">
    <w:abstractNumId w:val="25"/>
  </w:num>
  <w:num w:numId="7" w16cid:durableId="1385908458">
    <w:abstractNumId w:val="17"/>
  </w:num>
  <w:num w:numId="8" w16cid:durableId="2040935589">
    <w:abstractNumId w:val="27"/>
  </w:num>
  <w:num w:numId="9" w16cid:durableId="366873357">
    <w:abstractNumId w:val="6"/>
  </w:num>
  <w:num w:numId="10" w16cid:durableId="1416198438">
    <w:abstractNumId w:val="5"/>
  </w:num>
  <w:num w:numId="11" w16cid:durableId="1607271151">
    <w:abstractNumId w:val="0"/>
  </w:num>
  <w:num w:numId="12" w16cid:durableId="65999829">
    <w:abstractNumId w:val="15"/>
  </w:num>
  <w:num w:numId="13" w16cid:durableId="1659652340">
    <w:abstractNumId w:val="11"/>
  </w:num>
  <w:num w:numId="14" w16cid:durableId="733234662">
    <w:abstractNumId w:val="10"/>
  </w:num>
  <w:num w:numId="15" w16cid:durableId="168375303">
    <w:abstractNumId w:val="26"/>
  </w:num>
  <w:num w:numId="16" w16cid:durableId="1717969672">
    <w:abstractNumId w:val="14"/>
  </w:num>
  <w:num w:numId="17" w16cid:durableId="1694961188">
    <w:abstractNumId w:val="20"/>
  </w:num>
  <w:num w:numId="18" w16cid:durableId="936252869">
    <w:abstractNumId w:val="13"/>
  </w:num>
  <w:num w:numId="19" w16cid:durableId="1521622334">
    <w:abstractNumId w:val="7"/>
  </w:num>
  <w:num w:numId="20" w16cid:durableId="1164008702">
    <w:abstractNumId w:val="8"/>
  </w:num>
  <w:num w:numId="21" w16cid:durableId="2024280496">
    <w:abstractNumId w:val="33"/>
  </w:num>
  <w:num w:numId="22" w16cid:durableId="1138105842">
    <w:abstractNumId w:val="31"/>
  </w:num>
  <w:num w:numId="23" w16cid:durableId="699478120">
    <w:abstractNumId w:val="3"/>
  </w:num>
  <w:num w:numId="24" w16cid:durableId="625309769">
    <w:abstractNumId w:val="19"/>
  </w:num>
  <w:num w:numId="25" w16cid:durableId="482620075">
    <w:abstractNumId w:val="12"/>
  </w:num>
  <w:num w:numId="26" w16cid:durableId="2049716919">
    <w:abstractNumId w:val="9"/>
  </w:num>
  <w:num w:numId="27" w16cid:durableId="111900791">
    <w:abstractNumId w:val="4"/>
  </w:num>
  <w:num w:numId="28" w16cid:durableId="1592739482">
    <w:abstractNumId w:val="18"/>
  </w:num>
  <w:num w:numId="29" w16cid:durableId="1194267040">
    <w:abstractNumId w:val="24"/>
  </w:num>
  <w:num w:numId="30" w16cid:durableId="519201136">
    <w:abstractNumId w:val="22"/>
  </w:num>
  <w:num w:numId="31" w16cid:durableId="629674524">
    <w:abstractNumId w:val="30"/>
  </w:num>
  <w:num w:numId="32" w16cid:durableId="1445004322">
    <w:abstractNumId w:val="32"/>
  </w:num>
  <w:num w:numId="33" w16cid:durableId="1195994290">
    <w:abstractNumId w:val="23"/>
  </w:num>
  <w:num w:numId="34" w16cid:durableId="1190608096">
    <w:abstractNumId w:val="1"/>
  </w:num>
  <w:num w:numId="35" w16cid:durableId="5863055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771"/>
    <w:rsid w:val="00000EE8"/>
    <w:rsid w:val="00006C20"/>
    <w:rsid w:val="00013771"/>
    <w:rsid w:val="000219E8"/>
    <w:rsid w:val="00023CEB"/>
    <w:rsid w:val="00027A1F"/>
    <w:rsid w:val="00076E8C"/>
    <w:rsid w:val="00094AA8"/>
    <w:rsid w:val="000C0B0A"/>
    <w:rsid w:val="000F6971"/>
    <w:rsid w:val="000F6DAC"/>
    <w:rsid w:val="00106910"/>
    <w:rsid w:val="001072BE"/>
    <w:rsid w:val="00110FE3"/>
    <w:rsid w:val="001208BF"/>
    <w:rsid w:val="00134C7C"/>
    <w:rsid w:val="00152B37"/>
    <w:rsid w:val="00160160"/>
    <w:rsid w:val="00171A2E"/>
    <w:rsid w:val="001A4AFC"/>
    <w:rsid w:val="001B1668"/>
    <w:rsid w:val="001B391D"/>
    <w:rsid w:val="001F1689"/>
    <w:rsid w:val="001F3825"/>
    <w:rsid w:val="002047D8"/>
    <w:rsid w:val="002207F5"/>
    <w:rsid w:val="00235CC1"/>
    <w:rsid w:val="002504B0"/>
    <w:rsid w:val="00261869"/>
    <w:rsid w:val="00263B51"/>
    <w:rsid w:val="002804C2"/>
    <w:rsid w:val="00284CA7"/>
    <w:rsid w:val="002A112A"/>
    <w:rsid w:val="002A4319"/>
    <w:rsid w:val="002C0EED"/>
    <w:rsid w:val="002D3FFC"/>
    <w:rsid w:val="002D7558"/>
    <w:rsid w:val="002F4A23"/>
    <w:rsid w:val="00300BF2"/>
    <w:rsid w:val="00301255"/>
    <w:rsid w:val="003127C8"/>
    <w:rsid w:val="00316F7B"/>
    <w:rsid w:val="0032425C"/>
    <w:rsid w:val="00347D65"/>
    <w:rsid w:val="0036217E"/>
    <w:rsid w:val="0037538A"/>
    <w:rsid w:val="0039487A"/>
    <w:rsid w:val="0039665B"/>
    <w:rsid w:val="003A0A1E"/>
    <w:rsid w:val="003A4324"/>
    <w:rsid w:val="003B5A56"/>
    <w:rsid w:val="003C0545"/>
    <w:rsid w:val="003D5258"/>
    <w:rsid w:val="00400815"/>
    <w:rsid w:val="00412C36"/>
    <w:rsid w:val="00413EE2"/>
    <w:rsid w:val="0041608C"/>
    <w:rsid w:val="004245C5"/>
    <w:rsid w:val="004318A0"/>
    <w:rsid w:val="00433842"/>
    <w:rsid w:val="004612EF"/>
    <w:rsid w:val="00483BD9"/>
    <w:rsid w:val="00492BBE"/>
    <w:rsid w:val="004A7E50"/>
    <w:rsid w:val="004B6C50"/>
    <w:rsid w:val="004C50F3"/>
    <w:rsid w:val="004C5682"/>
    <w:rsid w:val="004D66C2"/>
    <w:rsid w:val="004E27BC"/>
    <w:rsid w:val="004E5FA1"/>
    <w:rsid w:val="004F57F4"/>
    <w:rsid w:val="004F7611"/>
    <w:rsid w:val="005035E2"/>
    <w:rsid w:val="0050693B"/>
    <w:rsid w:val="005178ED"/>
    <w:rsid w:val="00567729"/>
    <w:rsid w:val="005839AE"/>
    <w:rsid w:val="00594795"/>
    <w:rsid w:val="005A43E1"/>
    <w:rsid w:val="005C2FB9"/>
    <w:rsid w:val="005C4378"/>
    <w:rsid w:val="005D13BD"/>
    <w:rsid w:val="005F44D1"/>
    <w:rsid w:val="005F5E5D"/>
    <w:rsid w:val="0061499C"/>
    <w:rsid w:val="006264E2"/>
    <w:rsid w:val="00635A1C"/>
    <w:rsid w:val="00635D16"/>
    <w:rsid w:val="00640E47"/>
    <w:rsid w:val="00643309"/>
    <w:rsid w:val="006634B8"/>
    <w:rsid w:val="00673A11"/>
    <w:rsid w:val="00693A2C"/>
    <w:rsid w:val="006973E6"/>
    <w:rsid w:val="006B3707"/>
    <w:rsid w:val="006B47F2"/>
    <w:rsid w:val="006C215D"/>
    <w:rsid w:val="007336D3"/>
    <w:rsid w:val="00734F95"/>
    <w:rsid w:val="00760259"/>
    <w:rsid w:val="00765876"/>
    <w:rsid w:val="00766F87"/>
    <w:rsid w:val="00781B79"/>
    <w:rsid w:val="00782A86"/>
    <w:rsid w:val="00782EC8"/>
    <w:rsid w:val="007B3E61"/>
    <w:rsid w:val="007C4683"/>
    <w:rsid w:val="007D4EC7"/>
    <w:rsid w:val="007E65AB"/>
    <w:rsid w:val="007E6D02"/>
    <w:rsid w:val="00802131"/>
    <w:rsid w:val="008142C1"/>
    <w:rsid w:val="008325F0"/>
    <w:rsid w:val="008352C2"/>
    <w:rsid w:val="008457AA"/>
    <w:rsid w:val="008722DE"/>
    <w:rsid w:val="00872BA8"/>
    <w:rsid w:val="00874B02"/>
    <w:rsid w:val="0089001C"/>
    <w:rsid w:val="008D467D"/>
    <w:rsid w:val="009174E5"/>
    <w:rsid w:val="00921818"/>
    <w:rsid w:val="009455DF"/>
    <w:rsid w:val="00983DA8"/>
    <w:rsid w:val="009923C1"/>
    <w:rsid w:val="00993C37"/>
    <w:rsid w:val="00993F8E"/>
    <w:rsid w:val="009C08A1"/>
    <w:rsid w:val="00A44719"/>
    <w:rsid w:val="00A53A3F"/>
    <w:rsid w:val="00A54280"/>
    <w:rsid w:val="00A726D3"/>
    <w:rsid w:val="00A729E8"/>
    <w:rsid w:val="00A82050"/>
    <w:rsid w:val="00A85A86"/>
    <w:rsid w:val="00A875E7"/>
    <w:rsid w:val="00A957DB"/>
    <w:rsid w:val="00AA2FD5"/>
    <w:rsid w:val="00AB6619"/>
    <w:rsid w:val="00AC35A7"/>
    <w:rsid w:val="00AC4862"/>
    <w:rsid w:val="00AD0BE8"/>
    <w:rsid w:val="00AE4769"/>
    <w:rsid w:val="00AF44C9"/>
    <w:rsid w:val="00B13375"/>
    <w:rsid w:val="00B23E15"/>
    <w:rsid w:val="00B32E72"/>
    <w:rsid w:val="00B35AB1"/>
    <w:rsid w:val="00B40F11"/>
    <w:rsid w:val="00B43BB3"/>
    <w:rsid w:val="00B51CB0"/>
    <w:rsid w:val="00B64CD8"/>
    <w:rsid w:val="00B66701"/>
    <w:rsid w:val="00B66A40"/>
    <w:rsid w:val="00B91256"/>
    <w:rsid w:val="00BB5E50"/>
    <w:rsid w:val="00BB79AB"/>
    <w:rsid w:val="00BC76D9"/>
    <w:rsid w:val="00BE458D"/>
    <w:rsid w:val="00BF5EE0"/>
    <w:rsid w:val="00C12EB8"/>
    <w:rsid w:val="00C24AEF"/>
    <w:rsid w:val="00C818AC"/>
    <w:rsid w:val="00C92AEE"/>
    <w:rsid w:val="00CA2417"/>
    <w:rsid w:val="00CA70AE"/>
    <w:rsid w:val="00CB4097"/>
    <w:rsid w:val="00CB440C"/>
    <w:rsid w:val="00CD2BDF"/>
    <w:rsid w:val="00CE1927"/>
    <w:rsid w:val="00CF19F5"/>
    <w:rsid w:val="00CF4EC4"/>
    <w:rsid w:val="00D03389"/>
    <w:rsid w:val="00D0633F"/>
    <w:rsid w:val="00D11AD9"/>
    <w:rsid w:val="00D21223"/>
    <w:rsid w:val="00D424AC"/>
    <w:rsid w:val="00D46652"/>
    <w:rsid w:val="00D56DCD"/>
    <w:rsid w:val="00D64EE0"/>
    <w:rsid w:val="00D66910"/>
    <w:rsid w:val="00D7111D"/>
    <w:rsid w:val="00D71377"/>
    <w:rsid w:val="00D82F4B"/>
    <w:rsid w:val="00D85827"/>
    <w:rsid w:val="00DA3DF2"/>
    <w:rsid w:val="00DE2CA9"/>
    <w:rsid w:val="00DF0775"/>
    <w:rsid w:val="00E0635C"/>
    <w:rsid w:val="00E24E44"/>
    <w:rsid w:val="00E2535E"/>
    <w:rsid w:val="00E37C8F"/>
    <w:rsid w:val="00E40D97"/>
    <w:rsid w:val="00E4211D"/>
    <w:rsid w:val="00E5035D"/>
    <w:rsid w:val="00E56D21"/>
    <w:rsid w:val="00E60020"/>
    <w:rsid w:val="00E619B4"/>
    <w:rsid w:val="00E63065"/>
    <w:rsid w:val="00E63071"/>
    <w:rsid w:val="00E7364E"/>
    <w:rsid w:val="00E910F7"/>
    <w:rsid w:val="00E96D39"/>
    <w:rsid w:val="00EA4C53"/>
    <w:rsid w:val="00EA50FA"/>
    <w:rsid w:val="00EB6799"/>
    <w:rsid w:val="00EF35DE"/>
    <w:rsid w:val="00F05231"/>
    <w:rsid w:val="00F06417"/>
    <w:rsid w:val="00F336E8"/>
    <w:rsid w:val="00F54CC5"/>
    <w:rsid w:val="00F970C0"/>
    <w:rsid w:val="00FA66C6"/>
    <w:rsid w:val="00FB3060"/>
    <w:rsid w:val="00FB6675"/>
    <w:rsid w:val="00FE41FB"/>
    <w:rsid w:val="00FE4C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E2EAC"/>
  <w15:docId w15:val="{5C9AA775-6A15-4519-A346-998A2F13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77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137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13771"/>
    <w:rPr>
      <w:color w:val="0000FF"/>
      <w:u w:val="single"/>
    </w:rPr>
  </w:style>
  <w:style w:type="paragraph" w:styleId="Header">
    <w:name w:val="header"/>
    <w:basedOn w:val="Normal"/>
    <w:link w:val="HeaderChar"/>
    <w:rsid w:val="00013771"/>
    <w:pPr>
      <w:tabs>
        <w:tab w:val="center" w:pos="4320"/>
        <w:tab w:val="right" w:pos="8640"/>
      </w:tabs>
    </w:pPr>
  </w:style>
  <w:style w:type="character" w:customStyle="1" w:styleId="HeaderChar">
    <w:name w:val="Header Char"/>
    <w:basedOn w:val="DefaultParagraphFont"/>
    <w:link w:val="Header"/>
    <w:rsid w:val="00013771"/>
    <w:rPr>
      <w:rFonts w:ascii="Times New Roman" w:eastAsia="Times New Roman" w:hAnsi="Times New Roman" w:cs="Times New Roman"/>
      <w:sz w:val="20"/>
      <w:szCs w:val="20"/>
    </w:rPr>
  </w:style>
  <w:style w:type="paragraph" w:styleId="Footer">
    <w:name w:val="footer"/>
    <w:basedOn w:val="Normal"/>
    <w:link w:val="FooterChar"/>
    <w:rsid w:val="00013771"/>
    <w:pPr>
      <w:tabs>
        <w:tab w:val="center" w:pos="4320"/>
        <w:tab w:val="right" w:pos="8640"/>
      </w:tabs>
    </w:pPr>
  </w:style>
  <w:style w:type="character" w:customStyle="1" w:styleId="FooterChar">
    <w:name w:val="Footer Char"/>
    <w:basedOn w:val="DefaultParagraphFont"/>
    <w:link w:val="Footer"/>
    <w:rsid w:val="00013771"/>
    <w:rPr>
      <w:rFonts w:ascii="Times New Roman" w:eastAsia="Times New Roman" w:hAnsi="Times New Roman" w:cs="Times New Roman"/>
      <w:sz w:val="20"/>
      <w:szCs w:val="20"/>
    </w:rPr>
  </w:style>
  <w:style w:type="character" w:styleId="PageNumber">
    <w:name w:val="page number"/>
    <w:basedOn w:val="DefaultParagraphFont"/>
    <w:rsid w:val="00013771"/>
  </w:style>
  <w:style w:type="paragraph" w:styleId="Title">
    <w:name w:val="Title"/>
    <w:basedOn w:val="Normal"/>
    <w:link w:val="TitleChar"/>
    <w:qFormat/>
    <w:rsid w:val="00013771"/>
    <w:pPr>
      <w:jc w:val="center"/>
    </w:pPr>
    <w:rPr>
      <w:b/>
      <w:bCs/>
      <w:sz w:val="28"/>
      <w:szCs w:val="24"/>
      <w:lang w:val="id-ID"/>
    </w:rPr>
  </w:style>
  <w:style w:type="character" w:customStyle="1" w:styleId="TitleChar">
    <w:name w:val="Title Char"/>
    <w:basedOn w:val="DefaultParagraphFont"/>
    <w:link w:val="Title"/>
    <w:rsid w:val="00013771"/>
    <w:rPr>
      <w:rFonts w:ascii="Times New Roman" w:eastAsia="Times New Roman" w:hAnsi="Times New Roman" w:cs="Times New Roman"/>
      <w:b/>
      <w:bCs/>
      <w:sz w:val="28"/>
      <w:szCs w:val="24"/>
      <w:lang w:val="id-ID"/>
    </w:rPr>
  </w:style>
  <w:style w:type="paragraph" w:customStyle="1" w:styleId="Default">
    <w:name w:val="Default"/>
    <w:rsid w:val="00013771"/>
    <w:pPr>
      <w:widowControl w:val="0"/>
      <w:autoSpaceDE w:val="0"/>
      <w:autoSpaceDN w:val="0"/>
      <w:adjustRightInd w:val="0"/>
      <w:spacing w:after="0" w:line="240" w:lineRule="auto"/>
    </w:pPr>
    <w:rPr>
      <w:rFonts w:ascii="Times New Roman" w:eastAsia="Times New Roman" w:hAnsi="Times New Roman" w:cs="Angsana New"/>
      <w:color w:val="000000"/>
      <w:sz w:val="24"/>
      <w:szCs w:val="24"/>
    </w:rPr>
  </w:style>
  <w:style w:type="character" w:customStyle="1" w:styleId="apple-style-span">
    <w:name w:val="apple-style-span"/>
    <w:basedOn w:val="DefaultParagraphFont"/>
    <w:qFormat/>
    <w:rsid w:val="00013771"/>
  </w:style>
  <w:style w:type="paragraph" w:styleId="ListParagraph">
    <w:name w:val="List Paragraph"/>
    <w:basedOn w:val="Normal"/>
    <w:uiPriority w:val="34"/>
    <w:qFormat/>
    <w:rsid w:val="00013771"/>
    <w:pPr>
      <w:spacing w:after="200" w:line="276" w:lineRule="auto"/>
      <w:ind w:left="720"/>
      <w:contextualSpacing/>
    </w:pPr>
    <w:rPr>
      <w:rFonts w:ascii="Calibri" w:hAnsi="Calibri"/>
      <w:sz w:val="22"/>
      <w:szCs w:val="22"/>
      <w:lang w:val="en-GB" w:eastAsia="en-GB"/>
    </w:rPr>
  </w:style>
  <w:style w:type="character" w:customStyle="1" w:styleId="fontstyle01">
    <w:name w:val="fontstyle01"/>
    <w:basedOn w:val="DefaultParagraphFont"/>
    <w:rsid w:val="00013771"/>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013771"/>
    <w:rPr>
      <w:rFonts w:ascii="NimbusRomNo9L-Regu" w:hAnsi="NimbusRomNo9L-Regu" w:hint="default"/>
      <w:b w:val="0"/>
      <w:bCs w:val="0"/>
      <w:i w:val="0"/>
      <w:iCs w:val="0"/>
      <w:color w:val="000000"/>
      <w:sz w:val="20"/>
      <w:szCs w:val="20"/>
    </w:rPr>
  </w:style>
  <w:style w:type="paragraph" w:styleId="BalloonText">
    <w:name w:val="Balloon Text"/>
    <w:basedOn w:val="Normal"/>
    <w:link w:val="BalloonTextChar"/>
    <w:uiPriority w:val="99"/>
    <w:semiHidden/>
    <w:unhideWhenUsed/>
    <w:rsid w:val="00013771"/>
    <w:rPr>
      <w:rFonts w:ascii="Tahoma" w:hAnsi="Tahoma" w:cs="Tahoma"/>
      <w:sz w:val="16"/>
      <w:szCs w:val="16"/>
    </w:rPr>
  </w:style>
  <w:style w:type="character" w:customStyle="1" w:styleId="BalloonTextChar">
    <w:name w:val="Balloon Text Char"/>
    <w:basedOn w:val="DefaultParagraphFont"/>
    <w:link w:val="BalloonText"/>
    <w:uiPriority w:val="99"/>
    <w:semiHidden/>
    <w:rsid w:val="00013771"/>
    <w:rPr>
      <w:rFonts w:ascii="Tahoma" w:eastAsia="Times New Roman" w:hAnsi="Tahoma" w:cs="Tahoma"/>
      <w:sz w:val="16"/>
      <w:szCs w:val="16"/>
    </w:rPr>
  </w:style>
  <w:style w:type="paragraph" w:customStyle="1" w:styleId="references">
    <w:name w:val="references"/>
    <w:rsid w:val="006634B8"/>
    <w:pPr>
      <w:spacing w:after="50" w:line="180" w:lineRule="exact"/>
      <w:jc w:val="both"/>
    </w:pPr>
    <w:rPr>
      <w:rFonts w:ascii="Times New Roman" w:eastAsia="MS Mincho" w:hAnsi="Times New Roman" w:cs="Times New Roman"/>
      <w:noProof/>
      <w:sz w:val="16"/>
      <w:szCs w:val="16"/>
    </w:rPr>
  </w:style>
  <w:style w:type="character" w:styleId="Emphasis">
    <w:name w:val="Emphasis"/>
    <w:basedOn w:val="DefaultParagraphFont"/>
    <w:uiPriority w:val="20"/>
    <w:qFormat/>
    <w:rsid w:val="002804C2"/>
    <w:rPr>
      <w:i/>
      <w:iCs/>
    </w:rPr>
  </w:style>
  <w:style w:type="table" w:customStyle="1" w:styleId="1">
    <w:name w:val="شبكة جدول1"/>
    <w:basedOn w:val="TableNormal"/>
    <w:next w:val="TableGrid"/>
    <w:uiPriority w:val="59"/>
    <w:rsid w:val="00E42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4211D"/>
    <w:pPr>
      <w:spacing w:before="100" w:beforeAutospacing="1" w:after="100" w:afterAutospacing="1"/>
    </w:pPr>
    <w:rPr>
      <w:sz w:val="24"/>
      <w:szCs w:val="24"/>
    </w:rPr>
  </w:style>
  <w:style w:type="table" w:styleId="MediumShading1-Accent5">
    <w:name w:val="Medium Shading 1 Accent 5"/>
    <w:basedOn w:val="TableNormal"/>
    <w:uiPriority w:val="63"/>
    <w:rsid w:val="00E4211D"/>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4211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ridTable4-Accent5">
    <w:name w:val="Grid Table 4 Accent 5"/>
    <w:basedOn w:val="TableNormal"/>
    <w:uiPriority w:val="49"/>
    <w:rsid w:val="00E910F7"/>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5Dark-Accent5">
    <w:name w:val="Grid Table 5 Dark Accent 5"/>
    <w:basedOn w:val="TableNormal"/>
    <w:uiPriority w:val="50"/>
    <w:rsid w:val="00023CE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MediumList1-Accent5">
    <w:name w:val="Medium List 1 Accent 5"/>
    <w:basedOn w:val="TableNormal"/>
    <w:uiPriority w:val="65"/>
    <w:rsid w:val="0037538A"/>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customStyle="1" w:styleId="y2iqfc">
    <w:name w:val="y2iqfc"/>
    <w:basedOn w:val="DefaultParagraphFont"/>
    <w:rsid w:val="0037538A"/>
  </w:style>
  <w:style w:type="paragraph" w:styleId="BodyText">
    <w:name w:val="Body Text"/>
    <w:link w:val="BodyTextChar"/>
    <w:rsid w:val="0037538A"/>
    <w:pPr>
      <w:pBdr>
        <w:top w:val="nil"/>
        <w:left w:val="nil"/>
        <w:bottom w:val="nil"/>
        <w:right w:val="nil"/>
        <w:between w:val="nil"/>
        <w:bar w:val="nil"/>
      </w:pBdr>
      <w:bidi/>
      <w:spacing w:after="0" w:line="240" w:lineRule="auto"/>
    </w:pPr>
    <w:rPr>
      <w:rFonts w:ascii="Geeza Pro Regular" w:eastAsia="Arial Unicode MS" w:hAnsi="Geeza Pro Regular" w:cs="Arial Unicode MS"/>
      <w:color w:val="000000"/>
      <w:bdr w:val="nil"/>
      <w14:textOutline w14:w="0" w14:cap="flat" w14:cmpd="sng" w14:algn="ctr">
        <w14:noFill/>
        <w14:prstDash w14:val="solid"/>
        <w14:bevel/>
      </w14:textOutline>
    </w:rPr>
  </w:style>
  <w:style w:type="character" w:customStyle="1" w:styleId="BodyTextChar">
    <w:name w:val="Body Text Char"/>
    <w:basedOn w:val="DefaultParagraphFont"/>
    <w:link w:val="BodyText"/>
    <w:rsid w:val="0037538A"/>
    <w:rPr>
      <w:rFonts w:ascii="Geeza Pro Regular" w:eastAsia="Arial Unicode MS" w:hAnsi="Geeza Pro Regular" w:cs="Arial Unicode MS"/>
      <w:color w:val="000000"/>
      <w:bdr w:val="nil"/>
      <w14:textOutline w14:w="0" w14:cap="flat" w14:cmpd="sng" w14:algn="ctr">
        <w14:noFill/>
        <w14:prstDash w14:val="solid"/>
        <w14:bevel/>
      </w14:textOutline>
    </w:rPr>
  </w:style>
  <w:style w:type="paragraph" w:styleId="HTMLPreformatted">
    <w:name w:val="HTML Preformatted"/>
    <w:basedOn w:val="Normal"/>
    <w:link w:val="HTMLPreformattedChar"/>
    <w:uiPriority w:val="99"/>
    <w:unhideWhenUsed/>
    <w:rsid w:val="00375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37538A"/>
    <w:rPr>
      <w:rFonts w:ascii="Courier New" w:eastAsia="Times New Roman" w:hAnsi="Courier New" w:cs="Courier New"/>
      <w:sz w:val="20"/>
      <w:szCs w:val="20"/>
    </w:rPr>
  </w:style>
  <w:style w:type="table" w:styleId="GridTable3-Accent5">
    <w:name w:val="Grid Table 3 Accent 5"/>
    <w:basedOn w:val="TableNormal"/>
    <w:uiPriority w:val="48"/>
    <w:rsid w:val="00D11AD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styleId="FootnoteText">
    <w:name w:val="footnote text"/>
    <w:basedOn w:val="Normal"/>
    <w:link w:val="FootnoteTextChar"/>
    <w:uiPriority w:val="99"/>
    <w:semiHidden/>
    <w:unhideWhenUsed/>
    <w:rsid w:val="00765876"/>
    <w:rPr>
      <w:rFonts w:asciiTheme="minorHAnsi" w:eastAsiaTheme="minorHAnsi" w:hAnsiTheme="minorHAnsi" w:cstheme="minorBidi"/>
      <w:lang w:val="en-GB"/>
    </w:rPr>
  </w:style>
  <w:style w:type="character" w:customStyle="1" w:styleId="FootnoteTextChar">
    <w:name w:val="Footnote Text Char"/>
    <w:basedOn w:val="DefaultParagraphFont"/>
    <w:link w:val="FootnoteText"/>
    <w:uiPriority w:val="99"/>
    <w:semiHidden/>
    <w:rsid w:val="00765876"/>
    <w:rPr>
      <w:sz w:val="20"/>
      <w:szCs w:val="20"/>
      <w:lang w:val="en-GB"/>
    </w:rPr>
  </w:style>
  <w:style w:type="character" w:styleId="FootnoteReference">
    <w:name w:val="footnote reference"/>
    <w:basedOn w:val="DefaultParagraphFont"/>
    <w:uiPriority w:val="99"/>
    <w:semiHidden/>
    <w:unhideWhenUsed/>
    <w:rsid w:val="00765876"/>
    <w:rPr>
      <w:vertAlign w:val="superscript"/>
    </w:rPr>
  </w:style>
  <w:style w:type="character" w:styleId="UnresolvedMention">
    <w:name w:val="Unresolved Mention"/>
    <w:basedOn w:val="DefaultParagraphFont"/>
    <w:uiPriority w:val="99"/>
    <w:semiHidden/>
    <w:unhideWhenUsed/>
    <w:rsid w:val="00765876"/>
    <w:rPr>
      <w:color w:val="605E5C"/>
      <w:shd w:val="clear" w:color="auto" w:fill="E1DFDD"/>
    </w:rPr>
  </w:style>
  <w:style w:type="character" w:styleId="CommentReference">
    <w:name w:val="annotation reference"/>
    <w:basedOn w:val="DefaultParagraphFont"/>
    <w:uiPriority w:val="99"/>
    <w:semiHidden/>
    <w:unhideWhenUsed/>
    <w:rsid w:val="00B66A40"/>
    <w:rPr>
      <w:sz w:val="16"/>
      <w:szCs w:val="16"/>
    </w:rPr>
  </w:style>
  <w:style w:type="paragraph" w:styleId="CommentText">
    <w:name w:val="annotation text"/>
    <w:basedOn w:val="Normal"/>
    <w:link w:val="CommentTextChar"/>
    <w:uiPriority w:val="99"/>
    <w:semiHidden/>
    <w:unhideWhenUsed/>
    <w:rsid w:val="00B66A40"/>
  </w:style>
  <w:style w:type="character" w:customStyle="1" w:styleId="CommentTextChar">
    <w:name w:val="Comment Text Char"/>
    <w:basedOn w:val="DefaultParagraphFont"/>
    <w:link w:val="CommentText"/>
    <w:uiPriority w:val="99"/>
    <w:semiHidden/>
    <w:rsid w:val="00B66A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66A40"/>
    <w:rPr>
      <w:b/>
      <w:bCs/>
    </w:rPr>
  </w:style>
  <w:style w:type="character" w:customStyle="1" w:styleId="CommentSubjectChar">
    <w:name w:val="Comment Subject Char"/>
    <w:basedOn w:val="CommentTextChar"/>
    <w:link w:val="CommentSubject"/>
    <w:uiPriority w:val="99"/>
    <w:semiHidden/>
    <w:rsid w:val="00B66A40"/>
    <w:rPr>
      <w:rFonts w:ascii="Times New Roman" w:eastAsia="Times New Roman" w:hAnsi="Times New Roman" w:cs="Times New Roman"/>
      <w:b/>
      <w:bCs/>
      <w:sz w:val="20"/>
      <w:szCs w:val="20"/>
    </w:rPr>
  </w:style>
  <w:style w:type="character" w:styleId="PlaceholderText">
    <w:name w:val="Placeholder Text"/>
    <w:basedOn w:val="DefaultParagraphFont"/>
    <w:uiPriority w:val="99"/>
    <w:semiHidden/>
    <w:rsid w:val="00B66A40"/>
    <w:rPr>
      <w:color w:val="666666"/>
    </w:rPr>
  </w:style>
  <w:style w:type="character" w:customStyle="1" w:styleId="UnresolvedMention1">
    <w:name w:val="Unresolved Mention1"/>
    <w:basedOn w:val="DefaultParagraphFont"/>
    <w:uiPriority w:val="99"/>
    <w:semiHidden/>
    <w:unhideWhenUsed/>
    <w:rsid w:val="00B66A40"/>
    <w:rPr>
      <w:color w:val="605E5C"/>
      <w:shd w:val="clear" w:color="auto" w:fill="E1DFDD"/>
    </w:rPr>
  </w:style>
  <w:style w:type="table" w:customStyle="1" w:styleId="TableGrid1">
    <w:name w:val="Table Grid1"/>
    <w:basedOn w:val="TableNormal"/>
    <w:next w:val="TableGrid"/>
    <w:uiPriority w:val="59"/>
    <w:rsid w:val="00635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35D16"/>
    <w:pPr>
      <w:bidi/>
      <w:spacing w:after="0" w:line="240" w:lineRule="auto"/>
    </w:pPr>
  </w:style>
  <w:style w:type="character" w:customStyle="1" w:styleId="NoSpacingChar">
    <w:name w:val="No Spacing Char"/>
    <w:basedOn w:val="DefaultParagraphFont"/>
    <w:link w:val="NoSpacing"/>
    <w:uiPriority w:val="1"/>
    <w:rsid w:val="00635D16"/>
  </w:style>
  <w:style w:type="character" w:customStyle="1" w:styleId="A3">
    <w:name w:val="A3"/>
    <w:uiPriority w:val="99"/>
    <w:rsid w:val="00635D16"/>
    <w:rPr>
      <w:rFonts w:cs="Cambria"/>
      <w:color w:val="000000"/>
      <w:sz w:val="18"/>
      <w:szCs w:val="18"/>
    </w:rPr>
  </w:style>
  <w:style w:type="table" w:customStyle="1" w:styleId="TableGrid5">
    <w:name w:val="Table Grid5"/>
    <w:basedOn w:val="TableNormal"/>
    <w:uiPriority w:val="59"/>
    <w:rsid w:val="00635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635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433585">
      <w:bodyDiv w:val="1"/>
      <w:marLeft w:val="0"/>
      <w:marRight w:val="0"/>
      <w:marTop w:val="0"/>
      <w:marBottom w:val="0"/>
      <w:divBdr>
        <w:top w:val="none" w:sz="0" w:space="0" w:color="auto"/>
        <w:left w:val="none" w:sz="0" w:space="0" w:color="auto"/>
        <w:bottom w:val="none" w:sz="0" w:space="0" w:color="auto"/>
        <w:right w:val="none" w:sz="0" w:space="0" w:color="auto"/>
      </w:divBdr>
      <w:divsChild>
        <w:div w:id="18161464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image" Target="media/image8.emf"/><Relationship Id="rId26" Type="http://schemas.openxmlformats.org/officeDocument/2006/relationships/image" Target="media/image12.jpeg"/><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image" Target="media/image16.jpeg"/><Relationship Id="rId42" Type="http://schemas.openxmlformats.org/officeDocument/2006/relationships/image" Target="media/image22.png"/><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image" Target="media/image11.png"/><Relationship Id="rId33" Type="http://schemas.openxmlformats.org/officeDocument/2006/relationships/hyperlink" Target="https://orcid.org/my-orcid?orcid=0000-0002-9511-9682" TargetMode="External"/><Relationship Id="rId38" Type="http://schemas.openxmlformats.org/officeDocument/2006/relationships/image" Target="media/image18.pn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chart" Target="charts/chart1.xml"/><Relationship Id="rId29" Type="http://schemas.openxmlformats.org/officeDocument/2006/relationships/hyperlink" Target="https://access.clarivate.com/login?code=a0PjzQ_-QzZqXjRCRj2fSdapzlusdqMy0Teh0Z6BO4E&amp;app=wos&amp;redirect_uri=https://www.webofknowledge.com&amp;provider=orcid&amp;referrer=mode=Nextgen&amp;path=/wos/op/login-redirect/wos-op/account/unified-auth/&amp;DestApp=UA&amp;action=transfer" TargetMode="External"/><Relationship Id="rId41"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inab.w.a@ihcoedu.uobaghdad.edu.iq" TargetMode="External"/><Relationship Id="rId24" Type="http://schemas.openxmlformats.org/officeDocument/2006/relationships/image" Target="media/image10.jpeg"/><Relationship Id="rId32" Type="http://schemas.openxmlformats.org/officeDocument/2006/relationships/image" Target="media/image15.png"/><Relationship Id="rId37" Type="http://schemas.openxmlformats.org/officeDocument/2006/relationships/hyperlink" Target="https://www.scopus.com/authid/detail.uri?authorId=57207855390" TargetMode="External"/><Relationship Id="rId40" Type="http://schemas.openxmlformats.org/officeDocument/2006/relationships/image" Target="media/image20.png"/><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chart" Target="charts/chart4.xml"/><Relationship Id="rId28" Type="http://schemas.openxmlformats.org/officeDocument/2006/relationships/hyperlink" Target="mailto:zainab.w.a@ihcoedu.uobaghdad.edu.iq" TargetMode="External"/><Relationship Id="rId36" Type="http://schemas.openxmlformats.org/officeDocument/2006/relationships/image" Target="media/image17.png"/><Relationship Id="rId49"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9.emf"/><Relationship Id="rId31" Type="http://schemas.openxmlformats.org/officeDocument/2006/relationships/hyperlink" Target="https://www.researchgate.net/profile/Hassan-Saleh-5"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chart" Target="charts/chart3.xml"/><Relationship Id="rId27" Type="http://schemas.openxmlformats.org/officeDocument/2006/relationships/image" Target="media/image13.png"/><Relationship Id="rId30" Type="http://schemas.openxmlformats.org/officeDocument/2006/relationships/image" Target="media/image14.png"/><Relationship Id="rId35" Type="http://schemas.openxmlformats.org/officeDocument/2006/relationships/hyperlink" Target="https://scholar.google.com/citations?user=821iUUYAAAAJ&amp;hl=en" TargetMode="External"/><Relationship Id="rId43" Type="http://schemas.openxmlformats.org/officeDocument/2006/relationships/image" Target="media/image23.png"/><Relationship Id="rId48" Type="http://schemas.openxmlformats.org/officeDocument/2006/relationships/header" Target="header3.xml"/><Relationship Id="rId8" Type="http://schemas.openxmlformats.org/officeDocument/2006/relationships/hyperlink" Target="https://creativecommons.org/licenses/by-sa/4.0/" TargetMode="External"/><Relationship Id="rId51"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ijas.uodiyala.edu.iq/index.php/IJAS/inde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4.jp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949666071556412"/>
          <c:y val="2.5017064560220709E-2"/>
          <c:w val="0.58773448480230295"/>
          <c:h val="0.81073046380384561"/>
        </c:manualLayout>
      </c:layout>
      <c:scatterChart>
        <c:scatterStyle val="lineMarker"/>
        <c:varyColors val="0"/>
        <c:ser>
          <c:idx val="0"/>
          <c:order val="0"/>
          <c:tx>
            <c:v>Blank</c:v>
          </c:tx>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linear"/>
            <c:dispRSqr val="0"/>
            <c:dispEq val="0"/>
          </c:trendline>
          <c:trendline>
            <c:spPr>
              <a:ln w="9525" cap="rnd">
                <a:solidFill>
                  <a:schemeClr val="accent1"/>
                </a:solidFill>
              </a:ln>
              <a:effectLst/>
            </c:spPr>
            <c:trendlineType val="linear"/>
            <c:dispRSqr val="0"/>
            <c:dispEq val="0"/>
          </c:trendline>
          <c:trendline>
            <c:trendlineType val="linear"/>
            <c:dispRSqr val="1"/>
            <c:dispEq val="1"/>
            <c:trendlineLbl>
              <c:layout>
                <c:manualLayout>
                  <c:x val="0.26613731784441019"/>
                  <c:y val="-5.4921888757515532E-2"/>
                </c:manualLayout>
              </c:layout>
              <c:numFmt formatCode="General" sourceLinked="0"/>
              <c:txPr>
                <a:bodyPr/>
                <a:lstStyle/>
                <a:p>
                  <a:pPr>
                    <a:defRPr sz="700"/>
                  </a:pPr>
                  <a:endParaRPr lang="en-US"/>
                </a:p>
              </c:txPr>
            </c:trendlineLbl>
          </c:trendline>
          <c:xVal>
            <c:numRef>
              <c:f>'pH=9'!$C$5:$C$7</c:f>
              <c:numCache>
                <c:formatCode>0.00000</c:formatCode>
                <c:ptCount val="3"/>
                <c:pt idx="0">
                  <c:v>3.3557046979865771E-3</c:v>
                </c:pt>
                <c:pt idx="1">
                  <c:v>3.3003300330033004E-3</c:v>
                </c:pt>
                <c:pt idx="2">
                  <c:v>3.246753246753247E-3</c:v>
                </c:pt>
              </c:numCache>
            </c:numRef>
          </c:xVal>
          <c:yVal>
            <c:numRef>
              <c:f>'pH=9'!$E$5:$E$7</c:f>
              <c:numCache>
                <c:formatCode>0.000</c:formatCode>
                <c:ptCount val="3"/>
                <c:pt idx="0">
                  <c:v>1.0098756337121602</c:v>
                </c:pt>
                <c:pt idx="1">
                  <c:v>1.0599418880619547</c:v>
                </c:pt>
                <c:pt idx="2">
                  <c:v>1.1300119496719043</c:v>
                </c:pt>
              </c:numCache>
            </c:numRef>
          </c:yVal>
          <c:smooth val="0"/>
          <c:extLst>
            <c:ext xmlns:c16="http://schemas.microsoft.com/office/drawing/2014/chart" uri="{C3380CC4-5D6E-409C-BE32-E72D297353CC}">
              <c16:uniqueId val="{00000003-0CD8-4D57-BDDD-9930E0BC7806}"/>
            </c:ext>
          </c:extLst>
        </c:ser>
        <c:ser>
          <c:idx val="1"/>
          <c:order val="1"/>
          <c:tx>
            <c:v>0.1 g/L</c:v>
          </c:tx>
          <c:spPr>
            <a:ln w="25400" cap="rnd">
              <a:noFill/>
              <a:round/>
            </a:ln>
            <a:effectLst/>
          </c:spPr>
          <c:marker>
            <c:symbol val="square"/>
            <c:size val="6"/>
            <c:spPr>
              <a:solidFill>
                <a:schemeClr val="accent2"/>
              </a:solidFill>
              <a:ln w="9525">
                <a:solidFill>
                  <a:schemeClr val="accent2"/>
                </a:solidFill>
                <a:round/>
              </a:ln>
              <a:effectLst/>
            </c:spPr>
          </c:marker>
          <c:trendline>
            <c:spPr>
              <a:ln w="9525" cap="rnd">
                <a:solidFill>
                  <a:schemeClr val="accent2"/>
                </a:solidFill>
              </a:ln>
              <a:effectLst/>
            </c:spPr>
            <c:trendlineType val="linear"/>
            <c:dispRSqr val="0"/>
            <c:dispEq val="0"/>
          </c:trendline>
          <c:trendline>
            <c:spPr>
              <a:ln w="9525" cap="rnd">
                <a:solidFill>
                  <a:schemeClr val="accent2"/>
                </a:solidFill>
              </a:ln>
              <a:effectLst/>
            </c:spPr>
            <c:trendlineType val="linear"/>
            <c:dispRSqr val="1"/>
            <c:dispEq val="1"/>
            <c:trendlineLbl>
              <c:layout>
                <c:manualLayout>
                  <c:x val="0.2715868174007226"/>
                  <c:y val="-0.26913637913904831"/>
                </c:manualLayout>
              </c:layout>
              <c:numFmt formatCode="General" sourceLinked="0"/>
              <c:txPr>
                <a:bodyPr/>
                <a:lstStyle/>
                <a:p>
                  <a:pPr>
                    <a:defRPr sz="800"/>
                  </a:pPr>
                  <a:endParaRPr lang="en-US"/>
                </a:p>
              </c:txPr>
            </c:trendlineLbl>
          </c:trendline>
          <c:xVal>
            <c:numRef>
              <c:f>'pH=9'!$C$15:$C$17</c:f>
              <c:numCache>
                <c:formatCode>0.00000</c:formatCode>
                <c:ptCount val="3"/>
                <c:pt idx="0">
                  <c:v>3.3557046979865771E-3</c:v>
                </c:pt>
                <c:pt idx="1">
                  <c:v>3.3003300330033004E-3</c:v>
                </c:pt>
                <c:pt idx="2">
                  <c:v>3.246753246753247E-3</c:v>
                </c:pt>
              </c:numCache>
            </c:numRef>
          </c:xVal>
          <c:yVal>
            <c:numRef>
              <c:f>'pH=9'!$E$15:$E$17</c:f>
              <c:numCache>
                <c:formatCode>0.000</c:formatCode>
                <c:ptCount val="3"/>
                <c:pt idx="0">
                  <c:v>0.49831055378960049</c:v>
                </c:pt>
                <c:pt idx="1">
                  <c:v>0.58319877396862274</c:v>
                </c:pt>
                <c:pt idx="2">
                  <c:v>0.63346845557958653</c:v>
                </c:pt>
              </c:numCache>
            </c:numRef>
          </c:yVal>
          <c:smooth val="0"/>
          <c:extLst>
            <c:ext xmlns:c16="http://schemas.microsoft.com/office/drawing/2014/chart" uri="{C3380CC4-5D6E-409C-BE32-E72D297353CC}">
              <c16:uniqueId val="{00000006-0CD8-4D57-BDDD-9930E0BC7806}"/>
            </c:ext>
          </c:extLst>
        </c:ser>
        <c:ser>
          <c:idx val="2"/>
          <c:order val="2"/>
          <c:tx>
            <c:v>0.2 g/L</c:v>
          </c:tx>
          <c:spPr>
            <a:ln w="25400" cap="rnd">
              <a:noFill/>
              <a:round/>
            </a:ln>
            <a:effectLst/>
          </c:spPr>
          <c:marker>
            <c:symbol val="triangle"/>
            <c:size val="6"/>
            <c:spPr>
              <a:solidFill>
                <a:schemeClr val="accent3"/>
              </a:solidFill>
              <a:ln w="9525">
                <a:solidFill>
                  <a:schemeClr val="accent3"/>
                </a:solidFill>
                <a:round/>
              </a:ln>
              <a:effectLst/>
            </c:spPr>
          </c:marker>
          <c:trendline>
            <c:spPr>
              <a:ln w="9525" cap="rnd">
                <a:solidFill>
                  <a:schemeClr val="accent3"/>
                </a:solidFill>
              </a:ln>
              <a:effectLst/>
            </c:spPr>
            <c:trendlineType val="linear"/>
            <c:dispRSqr val="1"/>
            <c:dispEq val="1"/>
            <c:trendlineLbl>
              <c:layout>
                <c:manualLayout>
                  <c:x val="0.27077358196173967"/>
                  <c:y val="-0.23944764555043194"/>
                </c:manualLayout>
              </c:layout>
              <c:numFmt formatCode="General" sourceLinked="0"/>
              <c:txPr>
                <a:bodyPr/>
                <a:lstStyle/>
                <a:p>
                  <a:pPr>
                    <a:defRPr sz="800"/>
                  </a:pPr>
                  <a:endParaRPr lang="en-US"/>
                </a:p>
              </c:txPr>
            </c:trendlineLbl>
          </c:trendline>
          <c:xVal>
            <c:numRef>
              <c:f>'pH=9'!$C$25:$C$27</c:f>
              <c:numCache>
                <c:formatCode>0.00000</c:formatCode>
                <c:ptCount val="3"/>
                <c:pt idx="0">
                  <c:v>3.3557046979865771E-3</c:v>
                </c:pt>
                <c:pt idx="1">
                  <c:v>3.3003300330033004E-3</c:v>
                </c:pt>
                <c:pt idx="2">
                  <c:v>3.246753246753247E-3</c:v>
                </c:pt>
              </c:numCache>
            </c:numRef>
          </c:xVal>
          <c:yVal>
            <c:numRef>
              <c:f>'pH=9'!$E$25:$E$27</c:f>
              <c:numCache>
                <c:formatCode>0.000</c:formatCode>
                <c:ptCount val="3"/>
                <c:pt idx="0">
                  <c:v>0.35983548233988799</c:v>
                </c:pt>
                <c:pt idx="1">
                  <c:v>0.42488163663106698</c:v>
                </c:pt>
                <c:pt idx="2">
                  <c:v>0.50514997831990605</c:v>
                </c:pt>
              </c:numCache>
            </c:numRef>
          </c:yVal>
          <c:smooth val="0"/>
          <c:extLst>
            <c:ext xmlns:c16="http://schemas.microsoft.com/office/drawing/2014/chart" uri="{C3380CC4-5D6E-409C-BE32-E72D297353CC}">
              <c16:uniqueId val="{00000008-0CD8-4D57-BDDD-9930E0BC7806}"/>
            </c:ext>
          </c:extLst>
        </c:ser>
        <c:ser>
          <c:idx val="3"/>
          <c:order val="3"/>
          <c:tx>
            <c:v>0.3 g/L</c:v>
          </c:tx>
          <c:spPr>
            <a:ln w="25400" cap="rnd">
              <a:noFill/>
              <a:round/>
            </a:ln>
            <a:effectLst/>
          </c:spPr>
          <c:marker>
            <c:symbol val="x"/>
            <c:size val="6"/>
            <c:spPr>
              <a:noFill/>
              <a:ln w="9525">
                <a:solidFill>
                  <a:schemeClr val="accent4"/>
                </a:solidFill>
                <a:round/>
              </a:ln>
              <a:effectLst/>
            </c:spPr>
          </c:marker>
          <c:trendline>
            <c:spPr>
              <a:ln w="9525" cap="rnd">
                <a:solidFill>
                  <a:schemeClr val="accent4"/>
                </a:solidFill>
              </a:ln>
              <a:effectLst/>
            </c:spPr>
            <c:trendlineType val="linear"/>
            <c:dispRSqr val="1"/>
            <c:dispEq val="1"/>
            <c:trendlineLbl>
              <c:layout>
                <c:manualLayout>
                  <c:x val="0.27054376049178419"/>
                  <c:y val="-0.10456597889759627"/>
                </c:manualLayout>
              </c:layout>
              <c:numFmt formatCode="General" sourceLinked="0"/>
              <c:txPr>
                <a:bodyPr/>
                <a:lstStyle/>
                <a:p>
                  <a:pPr>
                    <a:defRPr sz="800"/>
                  </a:pPr>
                  <a:endParaRPr lang="en-US"/>
                </a:p>
              </c:txPr>
            </c:trendlineLbl>
          </c:trendline>
          <c:xVal>
            <c:numRef>
              <c:f>'pH=9'!$C$35:$C$37</c:f>
              <c:numCache>
                <c:formatCode>0.00000</c:formatCode>
                <c:ptCount val="3"/>
                <c:pt idx="0">
                  <c:v>3.3557046979865771E-3</c:v>
                </c:pt>
                <c:pt idx="1">
                  <c:v>3.3003300330033004E-3</c:v>
                </c:pt>
                <c:pt idx="2">
                  <c:v>3.246753246753247E-3</c:v>
                </c:pt>
              </c:numCache>
            </c:numRef>
          </c:xVal>
          <c:yVal>
            <c:numRef>
              <c:f>'pH=9'!$E$35:$E$37</c:f>
              <c:numCache>
                <c:formatCode>0.000</c:formatCode>
                <c:ptCount val="3"/>
                <c:pt idx="0">
                  <c:v>0.33845649360460484</c:v>
                </c:pt>
                <c:pt idx="1">
                  <c:v>0.41995574848975786</c:v>
                </c:pt>
                <c:pt idx="2">
                  <c:v>0.48995847942483461</c:v>
                </c:pt>
              </c:numCache>
            </c:numRef>
          </c:yVal>
          <c:smooth val="0"/>
          <c:extLst>
            <c:ext xmlns:c16="http://schemas.microsoft.com/office/drawing/2014/chart" uri="{C3380CC4-5D6E-409C-BE32-E72D297353CC}">
              <c16:uniqueId val="{0000000A-0CD8-4D57-BDDD-9930E0BC7806}"/>
            </c:ext>
          </c:extLst>
        </c:ser>
        <c:ser>
          <c:idx val="4"/>
          <c:order val="4"/>
          <c:tx>
            <c:v>0.4 g/L</c:v>
          </c:tx>
          <c:spPr>
            <a:ln w="28575">
              <a:noFill/>
            </a:ln>
          </c:spPr>
          <c:trendline>
            <c:trendlineType val="linear"/>
            <c:dispRSqr val="1"/>
            <c:dispEq val="1"/>
            <c:trendlineLbl>
              <c:layout>
                <c:manualLayout>
                  <c:x val="0.27077358196173967"/>
                  <c:y val="2.4615475403426949E-2"/>
                </c:manualLayout>
              </c:layout>
              <c:numFmt formatCode="General" sourceLinked="0"/>
              <c:txPr>
                <a:bodyPr/>
                <a:lstStyle/>
                <a:p>
                  <a:pPr>
                    <a:defRPr sz="800"/>
                  </a:pPr>
                  <a:endParaRPr lang="en-US"/>
                </a:p>
              </c:txPr>
            </c:trendlineLbl>
          </c:trendline>
          <c:xVal>
            <c:numRef>
              <c:f>'pH=9'!$C$43:$C$45</c:f>
              <c:numCache>
                <c:formatCode>General</c:formatCode>
                <c:ptCount val="3"/>
                <c:pt idx="0">
                  <c:v>3.3557046979865771E-3</c:v>
                </c:pt>
                <c:pt idx="1">
                  <c:v>3.3003300330033004E-3</c:v>
                </c:pt>
                <c:pt idx="2">
                  <c:v>3.246753246753247E-3</c:v>
                </c:pt>
              </c:numCache>
            </c:numRef>
          </c:xVal>
          <c:yVal>
            <c:numRef>
              <c:f>'pH=9'!$E$43:$E$45</c:f>
              <c:numCache>
                <c:formatCode>General</c:formatCode>
                <c:ptCount val="3"/>
                <c:pt idx="0">
                  <c:v>0.32837960343873768</c:v>
                </c:pt>
                <c:pt idx="1">
                  <c:v>0.41664050733828095</c:v>
                </c:pt>
                <c:pt idx="2">
                  <c:v>0.48144262850230496</c:v>
                </c:pt>
              </c:numCache>
            </c:numRef>
          </c:yVal>
          <c:smooth val="0"/>
          <c:extLst>
            <c:ext xmlns:c16="http://schemas.microsoft.com/office/drawing/2014/chart" uri="{C3380CC4-5D6E-409C-BE32-E72D297353CC}">
              <c16:uniqueId val="{0000000C-0CD8-4D57-BDDD-9930E0BC7806}"/>
            </c:ext>
          </c:extLst>
        </c:ser>
        <c:ser>
          <c:idx val="5"/>
          <c:order val="5"/>
          <c:tx>
            <c:v>0.5 g/L</c:v>
          </c:tx>
          <c:spPr>
            <a:ln w="28575">
              <a:noFill/>
            </a:ln>
          </c:spPr>
          <c:trendline>
            <c:trendlineType val="linear"/>
            <c:dispRSqr val="1"/>
            <c:dispEq val="1"/>
            <c:trendlineLbl>
              <c:layout>
                <c:manualLayout>
                  <c:x val="0.27080970927638637"/>
                  <c:y val="0.15072595427767721"/>
                </c:manualLayout>
              </c:layout>
              <c:numFmt formatCode="General" sourceLinked="0"/>
              <c:txPr>
                <a:bodyPr/>
                <a:lstStyle/>
                <a:p>
                  <a:pPr>
                    <a:defRPr sz="800"/>
                  </a:pPr>
                  <a:endParaRPr lang="en-US"/>
                </a:p>
              </c:txPr>
            </c:trendlineLbl>
          </c:trendline>
          <c:xVal>
            <c:numRef>
              <c:f>'pH=9'!$C$54:$C$56</c:f>
              <c:numCache>
                <c:formatCode>General</c:formatCode>
                <c:ptCount val="3"/>
                <c:pt idx="0">
                  <c:v>3.3557046979865771E-3</c:v>
                </c:pt>
                <c:pt idx="1">
                  <c:v>3.3003300330033004E-3</c:v>
                </c:pt>
                <c:pt idx="2">
                  <c:v>3.246753246753247E-3</c:v>
                </c:pt>
              </c:numCache>
            </c:numRef>
          </c:xVal>
          <c:yVal>
            <c:numRef>
              <c:f>'pH=9'!$E$54:$E$56</c:f>
              <c:numCache>
                <c:formatCode>General</c:formatCode>
                <c:ptCount val="3"/>
                <c:pt idx="0">
                  <c:v>0.31806333496276157</c:v>
                </c:pt>
                <c:pt idx="1">
                  <c:v>0.40140054078154408</c:v>
                </c:pt>
                <c:pt idx="2">
                  <c:v>0.47712125471966244</c:v>
                </c:pt>
              </c:numCache>
            </c:numRef>
          </c:yVal>
          <c:smooth val="0"/>
          <c:extLst>
            <c:ext xmlns:c16="http://schemas.microsoft.com/office/drawing/2014/chart" uri="{C3380CC4-5D6E-409C-BE32-E72D297353CC}">
              <c16:uniqueId val="{0000000E-0CD8-4D57-BDDD-9930E0BC7806}"/>
            </c:ext>
          </c:extLst>
        </c:ser>
        <c:dLbls>
          <c:showLegendKey val="0"/>
          <c:showVal val="0"/>
          <c:showCatName val="0"/>
          <c:showSerName val="0"/>
          <c:showPercent val="0"/>
          <c:showBubbleSize val="0"/>
        </c:dLbls>
        <c:axId val="121357056"/>
        <c:axId val="121358592"/>
      </c:scatterChart>
      <c:valAx>
        <c:axId val="121357056"/>
        <c:scaling>
          <c:orientation val="minMax"/>
          <c:max val="3.4000000000000011E-3"/>
          <c:min val="3.200000000000001E-3"/>
        </c:scaling>
        <c:delete val="0"/>
        <c:axPos val="b"/>
        <c:numFmt formatCode="0.0000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en-US"/>
          </a:p>
        </c:txPr>
        <c:crossAx val="121358592"/>
        <c:crosses val="autoZero"/>
        <c:crossBetween val="midCat"/>
      </c:valAx>
      <c:valAx>
        <c:axId val="121358592"/>
        <c:scaling>
          <c:orientation val="minMax"/>
        </c:scaling>
        <c:delete val="0"/>
        <c:axPos val="l"/>
        <c:numFmt formatCode="0.00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21357056"/>
        <c:crosses val="autoZero"/>
        <c:crossBetween val="midCat"/>
      </c:valAx>
      <c:spPr>
        <a:noFill/>
        <a:ln>
          <a:noFill/>
        </a:ln>
        <a:effectLst/>
      </c:spPr>
    </c:plotArea>
    <c:legend>
      <c:legendPos val="r"/>
      <c:legendEntry>
        <c:idx val="6"/>
        <c:delete val="1"/>
      </c:legendEntry>
      <c:legendEntry>
        <c:idx val="7"/>
        <c:delete val="1"/>
      </c:legendEntry>
      <c:legendEntry>
        <c:idx val="8"/>
        <c:delete val="1"/>
      </c:legendEntry>
      <c:legendEntry>
        <c:idx val="9"/>
        <c:delete val="1"/>
      </c:legendEntry>
      <c:legendEntry>
        <c:idx val="10"/>
        <c:delete val="1"/>
      </c:legendEntry>
      <c:legendEntry>
        <c:idx val="11"/>
        <c:delete val="1"/>
      </c:legendEntry>
      <c:legendEntry>
        <c:idx val="12"/>
        <c:delete val="1"/>
      </c:legendEntry>
      <c:legendEntry>
        <c:idx val="13"/>
        <c:delete val="1"/>
      </c:legendEntry>
      <c:legendEntry>
        <c:idx val="14"/>
        <c:delete val="1"/>
      </c:legendEntry>
      <c:layout>
        <c:manualLayout>
          <c:xMode val="edge"/>
          <c:yMode val="edge"/>
          <c:x val="0"/>
          <c:y val="0.12643910874985628"/>
          <c:w val="0.14841738271864599"/>
          <c:h val="0.4825485312738463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8193694458269442"/>
          <c:y val="2.8252405949256341E-2"/>
          <c:w val="0.65682394682663003"/>
          <c:h val="0.8323840769903762"/>
        </c:manualLayout>
      </c:layout>
      <c:scatterChart>
        <c:scatterStyle val="lineMarker"/>
        <c:varyColors val="0"/>
        <c:ser>
          <c:idx val="0"/>
          <c:order val="0"/>
          <c:tx>
            <c:v>Blank</c:v>
          </c:tx>
          <c:spPr>
            <a:ln w="28575">
              <a:noFill/>
            </a:ln>
          </c:spPr>
          <c:trendline>
            <c:trendlineType val="linear"/>
            <c:dispRSqr val="1"/>
            <c:dispEq val="1"/>
            <c:trendlineLbl>
              <c:layout>
                <c:manualLayout>
                  <c:x val="0.20434559672804023"/>
                  <c:y val="0.36082239720034998"/>
                </c:manualLayout>
              </c:layout>
              <c:numFmt formatCode="General" sourceLinked="0"/>
              <c:txPr>
                <a:bodyPr/>
                <a:lstStyle/>
                <a:p>
                  <a:pPr>
                    <a:defRPr sz="800"/>
                  </a:pPr>
                  <a:endParaRPr lang="en-US"/>
                </a:p>
              </c:txPr>
            </c:trendlineLbl>
          </c:trendline>
          <c:xVal>
            <c:numRef>
              <c:f>'pH=9'!$C$5:$C$7</c:f>
              <c:numCache>
                <c:formatCode>0.00000</c:formatCode>
                <c:ptCount val="3"/>
                <c:pt idx="0">
                  <c:v>3.3557046979865771E-3</c:v>
                </c:pt>
                <c:pt idx="1">
                  <c:v>3.3003300330033004E-3</c:v>
                </c:pt>
                <c:pt idx="2">
                  <c:v>3.246753246753247E-3</c:v>
                </c:pt>
              </c:numCache>
            </c:numRef>
          </c:xVal>
          <c:yVal>
            <c:numRef>
              <c:f>'pH=9'!$J$5:$J$7</c:f>
              <c:numCache>
                <c:formatCode>0.000</c:formatCode>
                <c:ptCount val="3"/>
                <c:pt idx="0">
                  <c:v>-1.4643406303640951</c:v>
                </c:pt>
                <c:pt idx="1">
                  <c:v>-1.4215007404403504</c:v>
                </c:pt>
                <c:pt idx="2">
                  <c:v>-1.35853876682854</c:v>
                </c:pt>
              </c:numCache>
            </c:numRef>
          </c:yVal>
          <c:smooth val="0"/>
          <c:extLst>
            <c:ext xmlns:c16="http://schemas.microsoft.com/office/drawing/2014/chart" uri="{C3380CC4-5D6E-409C-BE32-E72D297353CC}">
              <c16:uniqueId val="{00000001-904C-4831-BF7C-D814B9A213D9}"/>
            </c:ext>
          </c:extLst>
        </c:ser>
        <c:ser>
          <c:idx val="1"/>
          <c:order val="1"/>
          <c:tx>
            <c:v>0.1 g/L</c:v>
          </c:tx>
          <c:spPr>
            <a:ln w="28575">
              <a:noFill/>
            </a:ln>
          </c:spPr>
          <c:trendline>
            <c:trendlineType val="linear"/>
            <c:dispRSqr val="1"/>
            <c:dispEq val="1"/>
            <c:trendlineLbl>
              <c:layout>
                <c:manualLayout>
                  <c:x val="0.20434559672804023"/>
                  <c:y val="0.41707166812481772"/>
                </c:manualLayout>
              </c:layout>
              <c:numFmt formatCode="General" sourceLinked="0"/>
              <c:txPr>
                <a:bodyPr/>
                <a:lstStyle/>
                <a:p>
                  <a:pPr>
                    <a:defRPr sz="800"/>
                  </a:pPr>
                  <a:endParaRPr lang="en-US"/>
                </a:p>
              </c:txPr>
            </c:trendlineLbl>
          </c:trendline>
          <c:xVal>
            <c:numRef>
              <c:f>'pH=9'!$C$15:$C$17</c:f>
              <c:numCache>
                <c:formatCode>0.00000</c:formatCode>
                <c:ptCount val="3"/>
                <c:pt idx="0">
                  <c:v>3.3557046979865771E-3</c:v>
                </c:pt>
                <c:pt idx="1">
                  <c:v>3.3003300330033004E-3</c:v>
                </c:pt>
                <c:pt idx="2">
                  <c:v>3.246753246753247E-3</c:v>
                </c:pt>
              </c:numCache>
            </c:numRef>
          </c:xVal>
          <c:yVal>
            <c:numRef>
              <c:f>'pH=9'!$J$15:$J$17</c:f>
              <c:numCache>
                <c:formatCode>0.000</c:formatCode>
                <c:ptCount val="3"/>
                <c:pt idx="0">
                  <c:v>-1.9759057102866548</c:v>
                </c:pt>
                <c:pt idx="1">
                  <c:v>-1.8982438545336822</c:v>
                </c:pt>
                <c:pt idx="2">
                  <c:v>-1.8550822609208577</c:v>
                </c:pt>
              </c:numCache>
            </c:numRef>
          </c:yVal>
          <c:smooth val="0"/>
          <c:extLst>
            <c:ext xmlns:c16="http://schemas.microsoft.com/office/drawing/2014/chart" uri="{C3380CC4-5D6E-409C-BE32-E72D297353CC}">
              <c16:uniqueId val="{00000003-904C-4831-BF7C-D814B9A213D9}"/>
            </c:ext>
          </c:extLst>
        </c:ser>
        <c:ser>
          <c:idx val="2"/>
          <c:order val="2"/>
          <c:tx>
            <c:v>0.2 g/L</c:v>
          </c:tx>
          <c:spPr>
            <a:ln w="28575">
              <a:noFill/>
            </a:ln>
          </c:spPr>
          <c:trendline>
            <c:trendlineType val="linear"/>
            <c:dispRSqr val="1"/>
            <c:dispEq val="1"/>
            <c:trendlineLbl>
              <c:layout>
                <c:manualLayout>
                  <c:x val="0.20416981740828857"/>
                  <c:y val="0.37331364829396324"/>
                </c:manualLayout>
              </c:layout>
              <c:numFmt formatCode="General" sourceLinked="0"/>
              <c:txPr>
                <a:bodyPr/>
                <a:lstStyle/>
                <a:p>
                  <a:pPr>
                    <a:defRPr sz="800"/>
                  </a:pPr>
                  <a:endParaRPr lang="en-US"/>
                </a:p>
              </c:txPr>
            </c:trendlineLbl>
          </c:trendline>
          <c:xVal>
            <c:numRef>
              <c:f>'pH=9'!$C$25:$C$27</c:f>
              <c:numCache>
                <c:formatCode>0.00000</c:formatCode>
                <c:ptCount val="3"/>
                <c:pt idx="0">
                  <c:v>3.3557046979865771E-3</c:v>
                </c:pt>
                <c:pt idx="1">
                  <c:v>3.3003300330033004E-3</c:v>
                </c:pt>
                <c:pt idx="2">
                  <c:v>3.246753246753247E-3</c:v>
                </c:pt>
              </c:numCache>
            </c:numRef>
          </c:xVal>
          <c:yVal>
            <c:numRef>
              <c:f>'pH=9'!$J$25:$J$27</c:f>
              <c:numCache>
                <c:formatCode>0.000</c:formatCode>
                <c:ptCount val="3"/>
                <c:pt idx="0">
                  <c:v>-2.1143807817363673</c:v>
                </c:pt>
                <c:pt idx="1">
                  <c:v>-2.0565609918712382</c:v>
                </c:pt>
                <c:pt idx="2">
                  <c:v>-1.9834007381805383</c:v>
                </c:pt>
              </c:numCache>
            </c:numRef>
          </c:yVal>
          <c:smooth val="0"/>
          <c:extLst>
            <c:ext xmlns:c16="http://schemas.microsoft.com/office/drawing/2014/chart" uri="{C3380CC4-5D6E-409C-BE32-E72D297353CC}">
              <c16:uniqueId val="{00000005-904C-4831-BF7C-D814B9A213D9}"/>
            </c:ext>
          </c:extLst>
        </c:ser>
        <c:ser>
          <c:idx val="3"/>
          <c:order val="3"/>
          <c:tx>
            <c:v>0.3 g/L</c:v>
          </c:tx>
          <c:spPr>
            <a:ln w="28575">
              <a:noFill/>
            </a:ln>
          </c:spPr>
          <c:trendline>
            <c:trendlineType val="linear"/>
            <c:dispRSqr val="1"/>
            <c:dispEq val="1"/>
            <c:trendlineLbl>
              <c:layout>
                <c:manualLayout>
                  <c:x val="0.20416981740828857"/>
                  <c:y val="0.28175743657042868"/>
                </c:manualLayout>
              </c:layout>
              <c:numFmt formatCode="General" sourceLinked="0"/>
              <c:txPr>
                <a:bodyPr/>
                <a:lstStyle/>
                <a:p>
                  <a:pPr>
                    <a:defRPr sz="800"/>
                  </a:pPr>
                  <a:endParaRPr lang="en-US"/>
                </a:p>
              </c:txPr>
            </c:trendlineLbl>
          </c:trendline>
          <c:xVal>
            <c:numRef>
              <c:f>'pH=9'!$C$25:$C$27</c:f>
              <c:numCache>
                <c:formatCode>0.00000</c:formatCode>
                <c:ptCount val="3"/>
                <c:pt idx="0">
                  <c:v>3.3557046979865771E-3</c:v>
                </c:pt>
                <c:pt idx="1">
                  <c:v>3.3003300330033004E-3</c:v>
                </c:pt>
                <c:pt idx="2">
                  <c:v>3.246753246753247E-3</c:v>
                </c:pt>
              </c:numCache>
            </c:numRef>
          </c:xVal>
          <c:yVal>
            <c:numRef>
              <c:f>'pH=9'!$J$35:$J$37</c:f>
              <c:numCache>
                <c:formatCode>0.000</c:formatCode>
                <c:ptCount val="3"/>
                <c:pt idx="0">
                  <c:v>-2.1357597704716502</c:v>
                </c:pt>
                <c:pt idx="1">
                  <c:v>-2.0614868800125472</c:v>
                </c:pt>
                <c:pt idx="2">
                  <c:v>-1.9985922370756097</c:v>
                </c:pt>
              </c:numCache>
            </c:numRef>
          </c:yVal>
          <c:smooth val="0"/>
          <c:extLst>
            <c:ext xmlns:c16="http://schemas.microsoft.com/office/drawing/2014/chart" uri="{C3380CC4-5D6E-409C-BE32-E72D297353CC}">
              <c16:uniqueId val="{00000007-904C-4831-BF7C-D814B9A213D9}"/>
            </c:ext>
          </c:extLst>
        </c:ser>
        <c:ser>
          <c:idx val="4"/>
          <c:order val="4"/>
          <c:tx>
            <c:v>0.4 g/L</c:v>
          </c:tx>
          <c:spPr>
            <a:ln w="28575">
              <a:noFill/>
            </a:ln>
          </c:spPr>
          <c:trendline>
            <c:trendlineType val="linear"/>
            <c:dispRSqr val="1"/>
            <c:dispEq val="1"/>
            <c:trendlineLbl>
              <c:layout>
                <c:manualLayout>
                  <c:x val="0.19438502008134131"/>
                  <c:y val="0.15483158355205601"/>
                </c:manualLayout>
              </c:layout>
              <c:numFmt formatCode="General" sourceLinked="0"/>
              <c:txPr>
                <a:bodyPr/>
                <a:lstStyle/>
                <a:p>
                  <a:pPr>
                    <a:defRPr sz="800"/>
                  </a:pPr>
                  <a:endParaRPr lang="en-US"/>
                </a:p>
              </c:txPr>
            </c:trendlineLbl>
          </c:trendline>
          <c:xVal>
            <c:numRef>
              <c:f>'pH=9'!$C$35:$C$37</c:f>
              <c:numCache>
                <c:formatCode>0.00000</c:formatCode>
                <c:ptCount val="3"/>
                <c:pt idx="0">
                  <c:v>3.3557046979865771E-3</c:v>
                </c:pt>
                <c:pt idx="1">
                  <c:v>3.3003300330033004E-3</c:v>
                </c:pt>
                <c:pt idx="2">
                  <c:v>3.246753246753247E-3</c:v>
                </c:pt>
              </c:numCache>
            </c:numRef>
          </c:xVal>
          <c:yVal>
            <c:numRef>
              <c:f>'pH=9'!$J$43:$J$45</c:f>
              <c:numCache>
                <c:formatCode>General</c:formatCode>
                <c:ptCount val="3"/>
                <c:pt idx="0">
                  <c:v>-2.1458366606375177</c:v>
                </c:pt>
                <c:pt idx="1">
                  <c:v>-2.064802121164024</c:v>
                </c:pt>
                <c:pt idx="2">
                  <c:v>-2.0071080879981391</c:v>
                </c:pt>
              </c:numCache>
            </c:numRef>
          </c:yVal>
          <c:smooth val="0"/>
          <c:extLst>
            <c:ext xmlns:c16="http://schemas.microsoft.com/office/drawing/2014/chart" uri="{C3380CC4-5D6E-409C-BE32-E72D297353CC}">
              <c16:uniqueId val="{00000009-904C-4831-BF7C-D814B9A213D9}"/>
            </c:ext>
          </c:extLst>
        </c:ser>
        <c:ser>
          <c:idx val="5"/>
          <c:order val="5"/>
          <c:tx>
            <c:v>0.5 g/L</c:v>
          </c:tx>
          <c:spPr>
            <a:ln w="28575">
              <a:noFill/>
            </a:ln>
          </c:spPr>
          <c:trendline>
            <c:trendlineType val="linear"/>
            <c:dispRSqr val="1"/>
            <c:dispEq val="1"/>
            <c:trendlineLbl>
              <c:layout>
                <c:manualLayout>
                  <c:x val="0.20684070747278374"/>
                  <c:y val="-9.0863954505686795E-2"/>
                </c:manualLayout>
              </c:layout>
              <c:numFmt formatCode="General" sourceLinked="0"/>
              <c:txPr>
                <a:bodyPr/>
                <a:lstStyle/>
                <a:p>
                  <a:pPr>
                    <a:defRPr sz="800"/>
                  </a:pPr>
                  <a:endParaRPr lang="en-US"/>
                </a:p>
              </c:txPr>
            </c:trendlineLbl>
          </c:trendline>
          <c:xVal>
            <c:numRef>
              <c:f>'pH=9'!$C$43:$C$45</c:f>
              <c:numCache>
                <c:formatCode>General</c:formatCode>
                <c:ptCount val="3"/>
                <c:pt idx="0">
                  <c:v>3.3557046979865771E-3</c:v>
                </c:pt>
                <c:pt idx="1">
                  <c:v>3.3003300330033004E-3</c:v>
                </c:pt>
                <c:pt idx="2">
                  <c:v>3.246753246753247E-3</c:v>
                </c:pt>
              </c:numCache>
            </c:numRef>
          </c:xVal>
          <c:yVal>
            <c:numRef>
              <c:f>'pH=9'!$J$54:$J$56</c:f>
              <c:numCache>
                <c:formatCode>General</c:formatCode>
                <c:ptCount val="3"/>
                <c:pt idx="0">
                  <c:v>-2.1561529291134938</c:v>
                </c:pt>
                <c:pt idx="1">
                  <c:v>-2.080042087720761</c:v>
                </c:pt>
                <c:pt idx="2">
                  <c:v>-2.0114294617807817</c:v>
                </c:pt>
              </c:numCache>
            </c:numRef>
          </c:yVal>
          <c:smooth val="0"/>
          <c:extLst>
            <c:ext xmlns:c16="http://schemas.microsoft.com/office/drawing/2014/chart" uri="{C3380CC4-5D6E-409C-BE32-E72D297353CC}">
              <c16:uniqueId val="{0000000B-904C-4831-BF7C-D814B9A213D9}"/>
            </c:ext>
          </c:extLst>
        </c:ser>
        <c:dLbls>
          <c:showLegendKey val="0"/>
          <c:showVal val="0"/>
          <c:showCatName val="0"/>
          <c:showSerName val="0"/>
          <c:showPercent val="0"/>
          <c:showBubbleSize val="0"/>
        </c:dLbls>
        <c:axId val="129869312"/>
        <c:axId val="129871232"/>
      </c:scatterChart>
      <c:valAx>
        <c:axId val="129869312"/>
        <c:scaling>
          <c:orientation val="minMax"/>
        </c:scaling>
        <c:delete val="0"/>
        <c:axPos val="t"/>
        <c:title>
          <c:tx>
            <c:rich>
              <a:bodyPr/>
              <a:lstStyle/>
              <a:p>
                <a:pPr>
                  <a:defRPr/>
                </a:pPr>
                <a:r>
                  <a:rPr lang="en-US"/>
                  <a:t>1/T K</a:t>
                </a:r>
                <a:r>
                  <a:rPr lang="en-US">
                    <a:latin typeface="Times New Roman"/>
                    <a:cs typeface="Times New Roman"/>
                  </a:rPr>
                  <a:t>ˉ¹</a:t>
                </a:r>
                <a:endParaRPr lang="en-US"/>
              </a:p>
            </c:rich>
          </c:tx>
          <c:layout>
            <c:manualLayout>
              <c:xMode val="edge"/>
              <c:yMode val="edge"/>
              <c:x val="0.48070797479414695"/>
              <c:y val="0.90740740740740744"/>
            </c:manualLayout>
          </c:layout>
          <c:overlay val="0"/>
        </c:title>
        <c:numFmt formatCode="0.00000" sourceLinked="1"/>
        <c:majorTickMark val="out"/>
        <c:minorTickMark val="none"/>
        <c:tickLblPos val="nextTo"/>
        <c:txPr>
          <a:bodyPr/>
          <a:lstStyle/>
          <a:p>
            <a:pPr>
              <a:defRPr sz="800"/>
            </a:pPr>
            <a:endParaRPr lang="en-US"/>
          </a:p>
        </c:txPr>
        <c:crossAx val="129871232"/>
        <c:crosses val="autoZero"/>
        <c:crossBetween val="midCat"/>
      </c:valAx>
      <c:valAx>
        <c:axId val="129871232"/>
        <c:scaling>
          <c:orientation val="maxMin"/>
        </c:scaling>
        <c:delete val="0"/>
        <c:axPos val="l"/>
        <c:title>
          <c:tx>
            <c:rich>
              <a:bodyPr rot="-5400000" vert="horz"/>
              <a:lstStyle/>
              <a:p>
                <a:pPr>
                  <a:defRPr/>
                </a:pPr>
                <a:r>
                  <a:rPr lang="en-US"/>
                  <a:t>log icoor./T</a:t>
                </a:r>
              </a:p>
            </c:rich>
          </c:tx>
          <c:layout>
            <c:manualLayout>
              <c:xMode val="edge"/>
              <c:yMode val="edge"/>
              <c:x val="0.17049940244147532"/>
              <c:y val="0.33861111111111108"/>
            </c:manualLayout>
          </c:layout>
          <c:overlay val="0"/>
        </c:title>
        <c:numFmt formatCode="0.000" sourceLinked="1"/>
        <c:majorTickMark val="out"/>
        <c:minorTickMark val="none"/>
        <c:tickLblPos val="nextTo"/>
        <c:crossAx val="129869312"/>
        <c:crosses val="autoZero"/>
        <c:crossBetween val="midCat"/>
      </c:valAx>
    </c:plotArea>
    <c:legend>
      <c:legendPos val="l"/>
      <c:legendEntry>
        <c:idx val="6"/>
        <c:delete val="1"/>
      </c:legendEntry>
      <c:legendEntry>
        <c:idx val="7"/>
        <c:delete val="1"/>
      </c:legendEntry>
      <c:legendEntry>
        <c:idx val="8"/>
        <c:delete val="1"/>
      </c:legendEntry>
      <c:legendEntry>
        <c:idx val="9"/>
        <c:delete val="1"/>
      </c:legendEntry>
      <c:legendEntry>
        <c:idx val="10"/>
        <c:delete val="1"/>
      </c:legendEntry>
      <c:legendEntry>
        <c:idx val="11"/>
        <c:delete val="1"/>
      </c:legendEntry>
      <c:layout>
        <c:manualLayout>
          <c:xMode val="edge"/>
          <c:yMode val="edge"/>
          <c:x val="0"/>
          <c:y val="7.2922499270924451E-2"/>
          <c:w val="0.15153746668937235"/>
          <c:h val="0.62730314960629918"/>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298 K</c:v>
          </c:tx>
          <c:spPr>
            <a:ln w="28575">
              <a:noFill/>
            </a:ln>
          </c:spPr>
          <c:trendline>
            <c:trendlineType val="linear"/>
            <c:dispRSqr val="1"/>
            <c:dispEq val="1"/>
            <c:trendlineLbl>
              <c:layout>
                <c:manualLayout>
                  <c:x val="0.18949385281624165"/>
                  <c:y val="0.47283762825101405"/>
                </c:manualLayout>
              </c:layout>
              <c:numFmt formatCode="General" sourceLinked="0"/>
              <c:txPr>
                <a:bodyPr/>
                <a:lstStyle/>
                <a:p>
                  <a:pPr>
                    <a:defRPr sz="800"/>
                  </a:pPr>
                  <a:endParaRPr lang="en-US"/>
                </a:p>
              </c:txPr>
            </c:trendlineLbl>
          </c:trendline>
          <c:xVal>
            <c:numRef>
              <c:f>'حساب الطاقة الحرة'!$D$6:$D$10</c:f>
              <c:numCache>
                <c:formatCode>General</c:formatCode>
                <c:ptCount val="5"/>
                <c:pt idx="0">
                  <c:v>0.1</c:v>
                </c:pt>
                <c:pt idx="1">
                  <c:v>0.2</c:v>
                </c:pt>
                <c:pt idx="2">
                  <c:v>0.3</c:v>
                </c:pt>
                <c:pt idx="3">
                  <c:v>0.4</c:v>
                </c:pt>
                <c:pt idx="4">
                  <c:v>0.5</c:v>
                </c:pt>
              </c:numCache>
            </c:numRef>
          </c:xVal>
          <c:yVal>
            <c:numRef>
              <c:f>'حساب الطاقة الحرة'!$E$6:$E$10</c:f>
              <c:numCache>
                <c:formatCode>General</c:formatCode>
                <c:ptCount val="5"/>
                <c:pt idx="0">
                  <c:v>0.14448779078167895</c:v>
                </c:pt>
                <c:pt idx="1">
                  <c:v>0.25769875016106175</c:v>
                </c:pt>
                <c:pt idx="2">
                  <c:v>0.38124285169653066</c:v>
                </c:pt>
                <c:pt idx="3">
                  <c:v>0.50505050505050508</c:v>
                </c:pt>
                <c:pt idx="4">
                  <c:v>0.63</c:v>
                </c:pt>
              </c:numCache>
            </c:numRef>
          </c:yVal>
          <c:smooth val="0"/>
          <c:extLst>
            <c:ext xmlns:c16="http://schemas.microsoft.com/office/drawing/2014/chart" uri="{C3380CC4-5D6E-409C-BE32-E72D297353CC}">
              <c16:uniqueId val="{00000001-6E3B-4AAA-B386-33779C7F4484}"/>
            </c:ext>
          </c:extLst>
        </c:ser>
        <c:ser>
          <c:idx val="1"/>
          <c:order val="1"/>
          <c:tx>
            <c:v>303 K</c:v>
          </c:tx>
          <c:spPr>
            <a:ln w="28575">
              <a:noFill/>
            </a:ln>
          </c:spPr>
          <c:trendline>
            <c:trendlineType val="linear"/>
            <c:dispRSqr val="1"/>
            <c:dispEq val="1"/>
            <c:trendlineLbl>
              <c:layout>
                <c:manualLayout>
                  <c:x val="0.18938561970200332"/>
                  <c:y val="0.32166257869287351"/>
                </c:manualLayout>
              </c:layout>
              <c:numFmt formatCode="General" sourceLinked="0"/>
              <c:txPr>
                <a:bodyPr/>
                <a:lstStyle/>
                <a:p>
                  <a:pPr>
                    <a:defRPr sz="800"/>
                  </a:pPr>
                  <a:endParaRPr lang="en-US"/>
                </a:p>
              </c:txPr>
            </c:trendlineLbl>
          </c:trendline>
          <c:xVal>
            <c:numRef>
              <c:f>'حساب الطاقة الحرة'!$D$6:$D$10</c:f>
              <c:numCache>
                <c:formatCode>General</c:formatCode>
                <c:ptCount val="5"/>
                <c:pt idx="0">
                  <c:v>0.1</c:v>
                </c:pt>
                <c:pt idx="1">
                  <c:v>0.2</c:v>
                </c:pt>
                <c:pt idx="2">
                  <c:v>0.3</c:v>
                </c:pt>
                <c:pt idx="3">
                  <c:v>0.4</c:v>
                </c:pt>
                <c:pt idx="4">
                  <c:v>0.5</c:v>
                </c:pt>
              </c:numCache>
            </c:numRef>
          </c:xVal>
          <c:yVal>
            <c:numRef>
              <c:f>'حساب الطاقة الحرة'!$F$6:$F$10</c:f>
              <c:numCache>
                <c:formatCode>General</c:formatCode>
                <c:ptCount val="5"/>
                <c:pt idx="0">
                  <c:v>0.15006002400960386</c:v>
                </c:pt>
                <c:pt idx="1">
                  <c:v>0.26031498112716389</c:v>
                </c:pt>
                <c:pt idx="2">
                  <c:v>0.3895092183848351</c:v>
                </c:pt>
                <c:pt idx="3">
                  <c:v>0.5177323323841575</c:v>
                </c:pt>
                <c:pt idx="4">
                  <c:v>0.64</c:v>
                </c:pt>
              </c:numCache>
            </c:numRef>
          </c:yVal>
          <c:smooth val="0"/>
          <c:extLst>
            <c:ext xmlns:c16="http://schemas.microsoft.com/office/drawing/2014/chart" uri="{C3380CC4-5D6E-409C-BE32-E72D297353CC}">
              <c16:uniqueId val="{00000003-6E3B-4AAA-B386-33779C7F4484}"/>
            </c:ext>
          </c:extLst>
        </c:ser>
        <c:ser>
          <c:idx val="2"/>
          <c:order val="2"/>
          <c:tx>
            <c:v>308 K</c:v>
          </c:tx>
          <c:spPr>
            <a:ln w="28575">
              <a:noFill/>
            </a:ln>
          </c:spPr>
          <c:trendline>
            <c:trendlineType val="linear"/>
            <c:dispRSqr val="1"/>
            <c:dispEq val="1"/>
            <c:trendlineLbl>
              <c:layout>
                <c:manualLayout>
                  <c:x val="0.18916648143892642"/>
                  <c:y val="0.16998705682308454"/>
                </c:manualLayout>
              </c:layout>
              <c:numFmt formatCode="General" sourceLinked="0"/>
              <c:txPr>
                <a:bodyPr/>
                <a:lstStyle/>
                <a:p>
                  <a:pPr>
                    <a:defRPr sz="800"/>
                  </a:pPr>
                  <a:endParaRPr lang="en-US"/>
                </a:p>
              </c:txPr>
            </c:trendlineLbl>
          </c:trendline>
          <c:xVal>
            <c:numRef>
              <c:f>'حساب الطاقة الحرة'!$D$6:$D$10</c:f>
              <c:numCache>
                <c:formatCode>General</c:formatCode>
                <c:ptCount val="5"/>
                <c:pt idx="0">
                  <c:v>0.1</c:v>
                </c:pt>
                <c:pt idx="1">
                  <c:v>0.2</c:v>
                </c:pt>
                <c:pt idx="2">
                  <c:v>0.3</c:v>
                </c:pt>
                <c:pt idx="3">
                  <c:v>0.4</c:v>
                </c:pt>
                <c:pt idx="4">
                  <c:v>0.5</c:v>
                </c:pt>
              </c:numCache>
            </c:numRef>
          </c:xVal>
          <c:yVal>
            <c:numRef>
              <c:f>'حساب الطاقة الحرة'!$G$6:$G$10</c:f>
              <c:numCache>
                <c:formatCode>General</c:formatCode>
                <c:ptCount val="5"/>
                <c:pt idx="0">
                  <c:v>0.15</c:v>
                </c:pt>
                <c:pt idx="1">
                  <c:v>0.26219999999999999</c:v>
                </c:pt>
                <c:pt idx="2">
                  <c:v>0.4</c:v>
                </c:pt>
                <c:pt idx="3">
                  <c:v>0.51586278050038692</c:v>
                </c:pt>
                <c:pt idx="4">
                  <c:v>0.64267352185089976</c:v>
                </c:pt>
              </c:numCache>
            </c:numRef>
          </c:yVal>
          <c:smooth val="0"/>
          <c:extLst>
            <c:ext xmlns:c16="http://schemas.microsoft.com/office/drawing/2014/chart" uri="{C3380CC4-5D6E-409C-BE32-E72D297353CC}">
              <c16:uniqueId val="{00000005-6E3B-4AAA-B386-33779C7F4484}"/>
            </c:ext>
          </c:extLst>
        </c:ser>
        <c:dLbls>
          <c:showLegendKey val="0"/>
          <c:showVal val="0"/>
          <c:showCatName val="0"/>
          <c:showSerName val="0"/>
          <c:showPercent val="0"/>
          <c:showBubbleSize val="0"/>
        </c:dLbls>
        <c:axId val="130067456"/>
        <c:axId val="130086016"/>
      </c:scatterChart>
      <c:valAx>
        <c:axId val="130067456"/>
        <c:scaling>
          <c:orientation val="minMax"/>
        </c:scaling>
        <c:delete val="0"/>
        <c:axPos val="b"/>
        <c:title>
          <c:tx>
            <c:rich>
              <a:bodyPr/>
              <a:lstStyle/>
              <a:p>
                <a:pPr>
                  <a:defRPr sz="800"/>
                </a:pPr>
                <a:r>
                  <a:rPr lang="en-US" sz="800"/>
                  <a:t>C</a:t>
                </a:r>
                <a:r>
                  <a:rPr lang="en-US" sz="800" baseline="0"/>
                  <a:t> g/L</a:t>
                </a:r>
                <a:endParaRPr lang="en-US" sz="800"/>
              </a:p>
            </c:rich>
          </c:tx>
          <c:overlay val="0"/>
        </c:title>
        <c:numFmt formatCode="General" sourceLinked="1"/>
        <c:majorTickMark val="out"/>
        <c:minorTickMark val="none"/>
        <c:tickLblPos val="nextTo"/>
        <c:crossAx val="130086016"/>
        <c:crosses val="autoZero"/>
        <c:crossBetween val="midCat"/>
      </c:valAx>
      <c:valAx>
        <c:axId val="130086016"/>
        <c:scaling>
          <c:orientation val="minMax"/>
        </c:scaling>
        <c:delete val="0"/>
        <c:axPos val="l"/>
        <c:title>
          <c:tx>
            <c:rich>
              <a:bodyPr rot="-5400000" vert="horz"/>
              <a:lstStyle/>
              <a:p>
                <a:pPr>
                  <a:defRPr sz="800"/>
                </a:pPr>
                <a:r>
                  <a:rPr lang="en-US" sz="800"/>
                  <a:t>C/</a:t>
                </a:r>
                <a:r>
                  <a:rPr lang="el-GR" sz="800"/>
                  <a:t>θ</a:t>
                </a:r>
              </a:p>
            </c:rich>
          </c:tx>
          <c:overlay val="0"/>
        </c:title>
        <c:numFmt formatCode="General" sourceLinked="1"/>
        <c:majorTickMark val="out"/>
        <c:minorTickMark val="none"/>
        <c:tickLblPos val="nextTo"/>
        <c:crossAx val="130067456"/>
        <c:crosses val="autoZero"/>
        <c:crossBetween val="midCat"/>
      </c:valAx>
    </c:plotArea>
    <c:legend>
      <c:legendPos val="l"/>
      <c:legendEntry>
        <c:idx val="3"/>
        <c:delete val="1"/>
      </c:legendEntry>
      <c:legendEntry>
        <c:idx val="4"/>
        <c:delete val="1"/>
      </c:legendEntry>
      <c:legendEntry>
        <c:idx val="5"/>
        <c:delete val="1"/>
      </c:legendEntry>
      <c:overlay val="0"/>
      <c:txPr>
        <a:bodyPr/>
        <a:lstStyle/>
        <a:p>
          <a:pPr>
            <a:defRPr sz="800"/>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linear"/>
            <c:dispRSqr val="1"/>
            <c:dispEq val="1"/>
            <c:trendlineLbl>
              <c:layout>
                <c:manualLayout>
                  <c:x val="0.17775612423447068"/>
                  <c:y val="0.23100685331000292"/>
                </c:manualLayout>
              </c:layout>
              <c:numFmt formatCode="General" sourceLinked="0"/>
              <c:txPr>
                <a:bodyPr/>
                <a:lstStyle/>
                <a:p>
                  <a:pPr>
                    <a:defRPr sz="800">
                      <a:cs typeface="+mj-cs"/>
                    </a:defRPr>
                  </a:pPr>
                  <a:endParaRPr lang="en-US"/>
                </a:p>
              </c:txPr>
            </c:trendlineLbl>
          </c:trendline>
          <c:xVal>
            <c:numRef>
              <c:f>'حساب الدوال الثرموديناميكية'!$D$21:$D$23</c:f>
              <c:numCache>
                <c:formatCode>0.00000</c:formatCode>
                <c:ptCount val="3"/>
                <c:pt idx="0">
                  <c:v>3.3557046979865771E-3</c:v>
                </c:pt>
                <c:pt idx="1">
                  <c:v>3.3003300330033004E-3</c:v>
                </c:pt>
                <c:pt idx="2">
                  <c:v>3.246753246753247E-3</c:v>
                </c:pt>
              </c:numCache>
            </c:numRef>
          </c:xVal>
          <c:yVal>
            <c:numRef>
              <c:f>'حساب الدوال الثرموديناميكية'!$F$21:$F$23</c:f>
              <c:numCache>
                <c:formatCode>0.000</c:formatCode>
                <c:ptCount val="3"/>
                <c:pt idx="0">
                  <c:v>1.7399286120149251</c:v>
                </c:pt>
                <c:pt idx="1">
                  <c:v>1.6925039620867872</c:v>
                </c:pt>
                <c:pt idx="2">
                  <c:v>1.6497519816658373</c:v>
                </c:pt>
              </c:numCache>
            </c:numRef>
          </c:yVal>
          <c:smooth val="0"/>
          <c:extLst>
            <c:ext xmlns:c16="http://schemas.microsoft.com/office/drawing/2014/chart" uri="{C3380CC4-5D6E-409C-BE32-E72D297353CC}">
              <c16:uniqueId val="{00000001-B58B-47F8-B2DF-D74EDA5CDB93}"/>
            </c:ext>
          </c:extLst>
        </c:ser>
        <c:dLbls>
          <c:showLegendKey val="0"/>
          <c:showVal val="0"/>
          <c:showCatName val="0"/>
          <c:showSerName val="0"/>
          <c:showPercent val="0"/>
          <c:showBubbleSize val="0"/>
        </c:dLbls>
        <c:axId val="130145664"/>
        <c:axId val="130180608"/>
      </c:scatterChart>
      <c:valAx>
        <c:axId val="130145664"/>
        <c:scaling>
          <c:orientation val="minMax"/>
        </c:scaling>
        <c:delete val="0"/>
        <c:axPos val="b"/>
        <c:title>
          <c:tx>
            <c:rich>
              <a:bodyPr/>
              <a:lstStyle/>
              <a:p>
                <a:pPr>
                  <a:defRPr sz="800"/>
                </a:pPr>
                <a:r>
                  <a:rPr lang="en-US" sz="800"/>
                  <a:t>1/T Kˉ¹</a:t>
                </a:r>
              </a:p>
            </c:rich>
          </c:tx>
          <c:overlay val="0"/>
        </c:title>
        <c:numFmt formatCode="0.00000" sourceLinked="1"/>
        <c:majorTickMark val="out"/>
        <c:minorTickMark val="none"/>
        <c:tickLblPos val="nextTo"/>
        <c:crossAx val="130180608"/>
        <c:crosses val="autoZero"/>
        <c:crossBetween val="midCat"/>
      </c:valAx>
      <c:valAx>
        <c:axId val="130180608"/>
        <c:scaling>
          <c:orientation val="minMax"/>
        </c:scaling>
        <c:delete val="0"/>
        <c:axPos val="l"/>
        <c:title>
          <c:tx>
            <c:rich>
              <a:bodyPr rot="-5400000" vert="horz"/>
              <a:lstStyle/>
              <a:p>
                <a:pPr>
                  <a:defRPr sz="800"/>
                </a:pPr>
                <a:r>
                  <a:rPr lang="en-US" sz="800"/>
                  <a:t>Log Kads.</a:t>
                </a:r>
              </a:p>
            </c:rich>
          </c:tx>
          <c:overlay val="0"/>
        </c:title>
        <c:numFmt formatCode="0.000" sourceLinked="1"/>
        <c:majorTickMark val="out"/>
        <c:minorTickMark val="none"/>
        <c:tickLblPos val="nextTo"/>
        <c:crossAx val="130145664"/>
        <c:crosses val="autoZero"/>
        <c:crossBetween val="midCat"/>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0.13358</cdr:x>
      <cdr:y>0.31089</cdr:y>
    </cdr:from>
    <cdr:to>
      <cdr:x>0.22496</cdr:x>
      <cdr:y>0.61458</cdr:y>
    </cdr:to>
    <cdr:sp macro="" textlink="">
      <cdr:nvSpPr>
        <cdr:cNvPr id="2" name="TextBox 1">
          <a:extLst xmlns:a="http://schemas.openxmlformats.org/drawingml/2006/main">
            <a:ext uri="{FF2B5EF4-FFF2-40B4-BE49-F238E27FC236}">
              <a16:creationId xmlns:a16="http://schemas.microsoft.com/office/drawing/2014/main" id="{2099548B-8631-4C99-86BC-4ABAE3E6D53A}"/>
            </a:ext>
          </a:extLst>
        </cdr:cNvPr>
        <cdr:cNvSpPr txBox="1"/>
      </cdr:nvSpPr>
      <cdr:spPr>
        <a:xfrm xmlns:a="http://schemas.openxmlformats.org/drawingml/2006/main" rot="16200000">
          <a:off x="284996" y="845285"/>
          <a:ext cx="657392" cy="31282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b="1"/>
            <a:t>log icorr.</a:t>
          </a:r>
        </a:p>
      </cdr:txBody>
    </cdr:sp>
  </cdr:relSizeAnchor>
  <cdr:relSizeAnchor xmlns:cdr="http://schemas.openxmlformats.org/drawingml/2006/chartDrawing">
    <cdr:from>
      <cdr:x>0.47297</cdr:x>
      <cdr:y>0.90843</cdr:y>
    </cdr:from>
    <cdr:to>
      <cdr:x>0.59797</cdr:x>
      <cdr:y>0.99689</cdr:y>
    </cdr:to>
    <cdr:sp macro="" textlink="">
      <cdr:nvSpPr>
        <cdr:cNvPr id="3" name="TextBox 2">
          <a:extLst xmlns:a="http://schemas.openxmlformats.org/drawingml/2006/main">
            <a:ext uri="{FF2B5EF4-FFF2-40B4-BE49-F238E27FC236}">
              <a16:creationId xmlns:a16="http://schemas.microsoft.com/office/drawing/2014/main" id="{B68C8F9C-A839-4ED4-BEBD-DD85DD44E17F}"/>
            </a:ext>
          </a:extLst>
        </cdr:cNvPr>
        <cdr:cNvSpPr txBox="1"/>
      </cdr:nvSpPr>
      <cdr:spPr>
        <a:xfrm xmlns:a="http://schemas.openxmlformats.org/drawingml/2006/main">
          <a:off x="1619101" y="1966493"/>
          <a:ext cx="427911" cy="19149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800" b="1"/>
            <a:t>1/T (K</a:t>
          </a:r>
          <a:r>
            <a:rPr lang="en-US" sz="800" b="1">
              <a:latin typeface="Times New Roman"/>
              <a:cs typeface="Times New Roman"/>
            </a:rPr>
            <a:t>ˉ¹</a:t>
          </a:r>
          <a:r>
            <a:rPr lang="en-US" sz="800" b="1"/>
            <a: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DB5DA-AE42-45B5-8A7C-B4D2C84B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4069</Words>
  <Characters>23197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Hassan Hadi Saleh</dc:creator>
  <cp:lastModifiedBy>Dr Hassan Alazzawi</cp:lastModifiedBy>
  <cp:revision>2</cp:revision>
  <cp:lastPrinted>2024-07-05T06:40:00Z</cp:lastPrinted>
  <dcterms:created xsi:type="dcterms:W3CDTF">2025-03-19T12:49:00Z</dcterms:created>
  <dcterms:modified xsi:type="dcterms:W3CDTF">2025-03-19T12:49:00Z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09b89ec13b2fb8ecc9ed45902676af9e447100b79980b6dd3f931d01bf1532de</vt:lpwstr>
  </property>
</Properties>
</file>